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8EB" w:rsidRPr="009825D5" w:rsidRDefault="005278EB" w:rsidP="00D1128E">
      <w:pPr>
        <w:widowControl w:val="0"/>
        <w:ind w:left="993" w:hanging="993"/>
        <w:rPr>
          <w:rFonts w:ascii="Arial" w:hAnsi="Arial" w:cs="Arial"/>
          <w:sz w:val="22"/>
          <w:szCs w:val="22"/>
        </w:rPr>
      </w:pPr>
    </w:p>
    <w:p w:rsidR="005278EB" w:rsidRPr="009825D5" w:rsidRDefault="005278EB" w:rsidP="00D1128E">
      <w:pPr>
        <w:widowControl w:val="0"/>
        <w:ind w:left="993" w:hanging="993"/>
        <w:jc w:val="center"/>
        <w:rPr>
          <w:rFonts w:ascii="Arial" w:hAnsi="Arial" w:cs="Arial"/>
          <w:sz w:val="22"/>
          <w:szCs w:val="22"/>
        </w:rPr>
      </w:pPr>
    </w:p>
    <w:p w:rsidR="005278EB" w:rsidRPr="009825D5" w:rsidRDefault="005278EB" w:rsidP="00D1128E">
      <w:pPr>
        <w:widowControl w:val="0"/>
        <w:ind w:left="993" w:hanging="993"/>
        <w:rPr>
          <w:rFonts w:ascii="Arial" w:hAnsi="Arial" w:cs="Arial"/>
          <w:sz w:val="22"/>
          <w:szCs w:val="22"/>
        </w:rPr>
      </w:pPr>
    </w:p>
    <w:tbl>
      <w:tblPr>
        <w:tblW w:w="10098" w:type="dxa"/>
        <w:jc w:val="center"/>
        <w:tblLayout w:type="fixed"/>
        <w:tblLook w:val="0000" w:firstRow="0" w:lastRow="0" w:firstColumn="0" w:lastColumn="0" w:noHBand="0" w:noVBand="0"/>
      </w:tblPr>
      <w:tblGrid>
        <w:gridCol w:w="10098"/>
      </w:tblGrid>
      <w:tr w:rsidR="005278EB" w:rsidRPr="009825D5">
        <w:trPr>
          <w:cantSplit/>
          <w:jc w:val="center"/>
        </w:trPr>
        <w:tc>
          <w:tcPr>
            <w:tcW w:w="10098" w:type="dxa"/>
            <w:tcBorders>
              <w:top w:val="nil"/>
              <w:left w:val="nil"/>
              <w:bottom w:val="nil"/>
              <w:right w:val="nil"/>
            </w:tcBorders>
          </w:tcPr>
          <w:p w:rsidR="005278EB" w:rsidRPr="009825D5" w:rsidRDefault="005278EB" w:rsidP="00D1128E">
            <w:pPr>
              <w:widowControl w:val="0"/>
              <w:spacing w:before="120" w:after="120"/>
              <w:ind w:left="993" w:hanging="993"/>
              <w:jc w:val="center"/>
              <w:rPr>
                <w:rFonts w:ascii="Arial" w:hAnsi="Arial" w:cs="Arial"/>
                <w:b/>
                <w:sz w:val="22"/>
                <w:szCs w:val="22"/>
              </w:rPr>
            </w:pPr>
          </w:p>
          <w:p w:rsidR="005278EB" w:rsidRPr="009825D5" w:rsidRDefault="005278EB" w:rsidP="00D1128E">
            <w:pPr>
              <w:widowControl w:val="0"/>
              <w:spacing w:before="120" w:after="120"/>
              <w:ind w:left="993" w:hanging="993"/>
              <w:jc w:val="center"/>
              <w:rPr>
                <w:rFonts w:ascii="Arial" w:hAnsi="Arial" w:cs="Arial"/>
                <w:b/>
                <w:sz w:val="22"/>
                <w:szCs w:val="22"/>
              </w:rPr>
            </w:pPr>
          </w:p>
          <w:p w:rsidR="005278EB" w:rsidRPr="009825D5" w:rsidRDefault="005278EB" w:rsidP="00D1128E">
            <w:pPr>
              <w:widowControl w:val="0"/>
              <w:spacing w:before="120" w:after="120"/>
              <w:ind w:left="993" w:hanging="993"/>
              <w:jc w:val="center"/>
              <w:rPr>
                <w:rFonts w:ascii="Arial" w:hAnsi="Arial" w:cs="Arial"/>
                <w:b/>
                <w:sz w:val="22"/>
                <w:szCs w:val="22"/>
              </w:rPr>
            </w:pPr>
            <w:r w:rsidRPr="009825D5">
              <w:rPr>
                <w:rFonts w:ascii="Arial" w:hAnsi="Arial" w:cs="Arial"/>
                <w:b/>
                <w:sz w:val="22"/>
                <w:szCs w:val="22"/>
              </w:rPr>
              <w:t>SERVICE LEVEL AGREEMENT</w:t>
            </w:r>
          </w:p>
          <w:p w:rsidR="005278EB" w:rsidRPr="009825D5" w:rsidRDefault="005278EB" w:rsidP="00D1128E">
            <w:pPr>
              <w:widowControl w:val="0"/>
              <w:spacing w:before="120" w:after="120"/>
              <w:ind w:left="993" w:hanging="993"/>
              <w:jc w:val="center"/>
              <w:rPr>
                <w:rFonts w:ascii="Arial" w:hAnsi="Arial" w:cs="Arial"/>
                <w:b/>
                <w:sz w:val="22"/>
                <w:szCs w:val="22"/>
              </w:rPr>
            </w:pPr>
            <w:r w:rsidRPr="009825D5">
              <w:rPr>
                <w:rFonts w:ascii="Arial" w:hAnsi="Arial" w:cs="Arial"/>
                <w:b/>
                <w:sz w:val="22"/>
                <w:szCs w:val="22"/>
              </w:rPr>
              <w:t xml:space="preserve"> </w:t>
            </w:r>
          </w:p>
          <w:p w:rsidR="005278EB" w:rsidRDefault="005278EB" w:rsidP="00D1128E">
            <w:pPr>
              <w:widowControl w:val="0"/>
              <w:spacing w:before="120" w:after="120"/>
              <w:ind w:left="993" w:hanging="993"/>
              <w:jc w:val="center"/>
              <w:rPr>
                <w:rFonts w:ascii="Arial" w:hAnsi="Arial" w:cs="Arial"/>
                <w:b/>
                <w:sz w:val="22"/>
                <w:szCs w:val="22"/>
              </w:rPr>
            </w:pPr>
          </w:p>
          <w:p w:rsidR="005278EB" w:rsidRPr="0046196F" w:rsidRDefault="005278EB" w:rsidP="00D1128E">
            <w:pPr>
              <w:spacing w:line="480" w:lineRule="auto"/>
              <w:ind w:left="993" w:hanging="993"/>
              <w:jc w:val="center"/>
              <w:rPr>
                <w:rFonts w:ascii="Arial" w:hAnsi="Arial" w:cs="Arial"/>
                <w:sz w:val="22"/>
                <w:szCs w:val="22"/>
              </w:rPr>
            </w:pPr>
            <w:r w:rsidRPr="0046196F">
              <w:rPr>
                <w:rFonts w:ascii="Arial" w:hAnsi="Arial" w:cs="Arial"/>
                <w:sz w:val="22"/>
                <w:szCs w:val="22"/>
              </w:rPr>
              <w:t>Between</w:t>
            </w:r>
          </w:p>
          <w:p w:rsidR="005278EB" w:rsidRPr="0046196F" w:rsidRDefault="005278EB" w:rsidP="00D1128E">
            <w:pPr>
              <w:spacing w:line="480" w:lineRule="auto"/>
              <w:ind w:left="993" w:hanging="993"/>
              <w:jc w:val="center"/>
              <w:rPr>
                <w:rFonts w:ascii="Arial" w:hAnsi="Arial" w:cs="Arial"/>
                <w:sz w:val="22"/>
                <w:szCs w:val="22"/>
              </w:rPr>
            </w:pPr>
          </w:p>
          <w:p w:rsidR="005278EB" w:rsidRPr="0046196F" w:rsidRDefault="005278EB" w:rsidP="00D1128E">
            <w:pPr>
              <w:spacing w:line="480" w:lineRule="auto"/>
              <w:ind w:left="993" w:hanging="993"/>
              <w:jc w:val="both"/>
              <w:rPr>
                <w:rFonts w:ascii="Arial" w:hAnsi="Arial" w:cs="Arial"/>
                <w:sz w:val="22"/>
                <w:szCs w:val="22"/>
              </w:rPr>
            </w:pPr>
          </w:p>
          <w:p w:rsidR="005278EB" w:rsidRPr="00C33518" w:rsidRDefault="005278EB" w:rsidP="00D1128E">
            <w:pPr>
              <w:pStyle w:val="ListParagraph"/>
              <w:ind w:left="993" w:hanging="993"/>
              <w:jc w:val="center"/>
              <w:rPr>
                <w:rFonts w:ascii="Arial" w:hAnsi="Arial" w:cs="Arial"/>
                <w:sz w:val="22"/>
                <w:szCs w:val="22"/>
              </w:rPr>
            </w:pPr>
            <w:r w:rsidRPr="00C33518">
              <w:rPr>
                <w:rFonts w:ascii="Arial" w:hAnsi="Arial" w:cs="Arial"/>
                <w:sz w:val="22"/>
                <w:szCs w:val="22"/>
              </w:rPr>
              <w:t>The</w:t>
            </w:r>
            <w:r w:rsidRPr="00C33518">
              <w:rPr>
                <w:rFonts w:ascii="Arial" w:hAnsi="Arial" w:cs="Arial"/>
                <w:b/>
                <w:sz w:val="22"/>
                <w:szCs w:val="22"/>
              </w:rPr>
              <w:t xml:space="preserve"> SOUTH AFRICAN REVENUE SERVICE, </w:t>
            </w:r>
            <w:r w:rsidRPr="00C33518">
              <w:rPr>
                <w:rFonts w:ascii="Arial" w:hAnsi="Arial" w:cs="Arial"/>
                <w:sz w:val="22"/>
                <w:szCs w:val="22"/>
              </w:rPr>
              <w:t>an organ of state within the public administration but outside the public service established in terms of Section 2 of the South African Revenue Service Act, 1997 (Act No. 34 of 1997).</w:t>
            </w:r>
          </w:p>
          <w:p w:rsidR="005278EB" w:rsidRDefault="005278EB" w:rsidP="00D1128E">
            <w:pPr>
              <w:pStyle w:val="ListParagraph"/>
              <w:ind w:left="993" w:hanging="993"/>
              <w:jc w:val="center"/>
              <w:rPr>
                <w:rFonts w:ascii="Arial" w:hAnsi="Arial" w:cs="Arial"/>
                <w:b/>
                <w:sz w:val="22"/>
                <w:szCs w:val="22"/>
              </w:rPr>
            </w:pPr>
          </w:p>
          <w:p w:rsidR="005278EB" w:rsidRPr="00C33518" w:rsidRDefault="005278EB" w:rsidP="00D1128E">
            <w:pPr>
              <w:pStyle w:val="ListParagraph"/>
              <w:ind w:left="993" w:hanging="993"/>
              <w:jc w:val="center"/>
              <w:rPr>
                <w:rFonts w:ascii="Arial" w:hAnsi="Arial" w:cs="Arial"/>
                <w:b/>
                <w:sz w:val="22"/>
                <w:szCs w:val="22"/>
              </w:rPr>
            </w:pPr>
            <w:r w:rsidRPr="00C33518">
              <w:rPr>
                <w:rFonts w:ascii="Arial" w:hAnsi="Arial" w:cs="Arial"/>
                <w:b/>
                <w:sz w:val="22"/>
                <w:szCs w:val="22"/>
              </w:rPr>
              <w:t>(“SARS”)</w:t>
            </w:r>
          </w:p>
          <w:p w:rsidR="005278EB" w:rsidRPr="00C33518" w:rsidRDefault="005278EB" w:rsidP="00D1128E">
            <w:pPr>
              <w:tabs>
                <w:tab w:val="left" w:pos="1440"/>
                <w:tab w:val="left" w:pos="1620"/>
                <w:tab w:val="left" w:pos="1800"/>
              </w:tabs>
              <w:spacing w:line="480" w:lineRule="auto"/>
              <w:ind w:left="993" w:hanging="993"/>
              <w:jc w:val="center"/>
              <w:rPr>
                <w:rFonts w:ascii="Arial" w:hAnsi="Arial" w:cs="Arial"/>
                <w:b/>
                <w:sz w:val="22"/>
                <w:szCs w:val="22"/>
              </w:rPr>
            </w:pPr>
          </w:p>
          <w:p w:rsidR="005278EB" w:rsidRDefault="005278EB" w:rsidP="00D1128E">
            <w:pPr>
              <w:spacing w:line="480" w:lineRule="auto"/>
              <w:ind w:left="993" w:hanging="993"/>
              <w:jc w:val="center"/>
              <w:rPr>
                <w:rFonts w:ascii="Arial" w:hAnsi="Arial" w:cs="Arial"/>
                <w:sz w:val="22"/>
                <w:szCs w:val="22"/>
              </w:rPr>
            </w:pPr>
            <w:r>
              <w:rPr>
                <w:rFonts w:ascii="Arial" w:hAnsi="Arial" w:cs="Arial"/>
                <w:sz w:val="22"/>
                <w:szCs w:val="22"/>
              </w:rPr>
              <w:t>a</w:t>
            </w:r>
            <w:r w:rsidRPr="00C33518">
              <w:rPr>
                <w:rFonts w:ascii="Arial" w:hAnsi="Arial" w:cs="Arial"/>
                <w:sz w:val="22"/>
                <w:szCs w:val="22"/>
              </w:rPr>
              <w:t>nd</w:t>
            </w:r>
          </w:p>
          <w:p w:rsidR="005278EB" w:rsidRPr="00C33518" w:rsidRDefault="005278EB" w:rsidP="00D1128E">
            <w:pPr>
              <w:spacing w:line="480" w:lineRule="auto"/>
              <w:ind w:left="993" w:hanging="993"/>
              <w:jc w:val="center"/>
              <w:rPr>
                <w:rFonts w:ascii="Arial" w:hAnsi="Arial" w:cs="Arial"/>
                <w:sz w:val="22"/>
                <w:szCs w:val="22"/>
              </w:rPr>
            </w:pPr>
          </w:p>
          <w:p w:rsidR="005278EB" w:rsidRPr="00C33518" w:rsidRDefault="00E71BA9" w:rsidP="00D1128E">
            <w:pPr>
              <w:ind w:left="993" w:hanging="993"/>
              <w:jc w:val="center"/>
              <w:rPr>
                <w:rFonts w:ascii="Arial" w:hAnsi="Arial" w:cs="Arial"/>
                <w:b/>
                <w:sz w:val="22"/>
                <w:szCs w:val="22"/>
                <w:lang w:val="en-ZA"/>
              </w:rPr>
            </w:pPr>
            <w:r>
              <w:rPr>
                <w:rFonts w:ascii="Arial" w:hAnsi="Arial" w:cs="Arial"/>
                <w:b/>
                <w:sz w:val="22"/>
                <w:szCs w:val="22"/>
                <w:lang w:val="en-ZA"/>
              </w:rPr>
              <w:t>XXXXXXXXX</w:t>
            </w:r>
            <w:r w:rsidR="00996B8E">
              <w:rPr>
                <w:rFonts w:ascii="Arial" w:hAnsi="Arial" w:cs="Arial"/>
                <w:b/>
                <w:sz w:val="22"/>
                <w:szCs w:val="22"/>
                <w:lang w:val="en-ZA"/>
              </w:rPr>
              <w:t xml:space="preserve"> </w:t>
            </w:r>
            <w:r w:rsidR="00996B8E">
              <w:rPr>
                <w:rFonts w:ascii="Arial" w:hAnsi="Arial" w:cs="Arial"/>
                <w:sz w:val="22"/>
                <w:szCs w:val="22"/>
                <w:lang w:val="en-ZA"/>
              </w:rPr>
              <w:t>a private</w:t>
            </w:r>
            <w:r w:rsidR="005278EB" w:rsidRPr="00C33518">
              <w:rPr>
                <w:rFonts w:ascii="Arial" w:hAnsi="Arial" w:cs="Arial"/>
                <w:sz w:val="22"/>
                <w:szCs w:val="22"/>
                <w:lang w:val="en-ZA"/>
              </w:rPr>
              <w:t xml:space="preserve"> company incorporated in accordance with the laws of South Africa with registration number</w:t>
            </w:r>
            <w:proofErr w:type="gramStart"/>
            <w:r w:rsidR="005278EB" w:rsidRPr="00C33518">
              <w:rPr>
                <w:rFonts w:ascii="Arial" w:hAnsi="Arial" w:cs="Arial"/>
                <w:sz w:val="22"/>
                <w:szCs w:val="22"/>
                <w:lang w:val="en-ZA"/>
              </w:rPr>
              <w:t xml:space="preserve">:  </w:t>
            </w:r>
            <w:r w:rsidR="00A03EB1">
              <w:rPr>
                <w:rFonts w:ascii="Arial" w:hAnsi="Arial" w:cs="Arial"/>
                <w:sz w:val="22"/>
                <w:szCs w:val="22"/>
                <w:lang w:val="en-ZA"/>
              </w:rPr>
              <w:t>……………………..</w:t>
            </w:r>
            <w:proofErr w:type="gramEnd"/>
            <w:r w:rsidR="005278EB" w:rsidRPr="00C33518">
              <w:rPr>
                <w:rFonts w:ascii="Arial" w:hAnsi="Arial" w:cs="Arial"/>
                <w:b/>
                <w:sz w:val="22"/>
                <w:szCs w:val="22"/>
                <w:lang w:val="en-ZA"/>
              </w:rPr>
              <w:t xml:space="preserve"> </w:t>
            </w:r>
          </w:p>
          <w:p w:rsidR="005278EB" w:rsidRPr="00C33518" w:rsidRDefault="005278EB" w:rsidP="00D1128E">
            <w:pPr>
              <w:ind w:left="993" w:hanging="993"/>
              <w:jc w:val="center"/>
              <w:rPr>
                <w:rFonts w:ascii="Arial" w:hAnsi="Arial" w:cs="Arial"/>
                <w:sz w:val="22"/>
                <w:szCs w:val="22"/>
              </w:rPr>
            </w:pPr>
          </w:p>
          <w:p w:rsidR="005278EB" w:rsidRPr="00C33518" w:rsidRDefault="005278EB" w:rsidP="00D1128E">
            <w:pPr>
              <w:ind w:left="993" w:hanging="993"/>
              <w:jc w:val="center"/>
              <w:rPr>
                <w:rFonts w:ascii="Arial" w:hAnsi="Arial" w:cs="Arial"/>
                <w:b/>
                <w:sz w:val="22"/>
                <w:szCs w:val="22"/>
              </w:rPr>
            </w:pPr>
            <w:r w:rsidRPr="00C33518">
              <w:rPr>
                <w:rFonts w:ascii="Arial" w:hAnsi="Arial" w:cs="Arial"/>
                <w:b/>
                <w:sz w:val="22"/>
                <w:szCs w:val="22"/>
              </w:rPr>
              <w:t>(“Service Provider”)</w:t>
            </w:r>
          </w:p>
          <w:p w:rsidR="005278EB" w:rsidRPr="0046196F" w:rsidRDefault="005278EB" w:rsidP="00D1128E">
            <w:pPr>
              <w:spacing w:line="480" w:lineRule="auto"/>
              <w:ind w:left="993" w:hanging="993"/>
              <w:jc w:val="both"/>
              <w:rPr>
                <w:rFonts w:ascii="Arial" w:hAnsi="Arial" w:cs="Arial"/>
                <w:sz w:val="22"/>
                <w:szCs w:val="22"/>
              </w:rPr>
            </w:pPr>
          </w:p>
          <w:p w:rsidR="005278EB" w:rsidRPr="009825D5" w:rsidRDefault="005278EB" w:rsidP="00D1128E">
            <w:pPr>
              <w:widowControl w:val="0"/>
              <w:spacing w:before="120" w:after="120"/>
              <w:ind w:left="993" w:hanging="993"/>
              <w:jc w:val="center"/>
              <w:rPr>
                <w:rFonts w:ascii="Arial" w:hAnsi="Arial" w:cs="Arial"/>
                <w:b/>
                <w:sz w:val="22"/>
                <w:szCs w:val="22"/>
              </w:rPr>
            </w:pPr>
          </w:p>
          <w:p w:rsidR="005278EB" w:rsidRPr="00837B87" w:rsidRDefault="005278EB" w:rsidP="000405CE">
            <w:pPr>
              <w:widowControl w:val="0"/>
              <w:spacing w:line="360" w:lineRule="auto"/>
              <w:ind w:left="993" w:hanging="993"/>
              <w:jc w:val="center"/>
              <w:rPr>
                <w:rFonts w:ascii="Arial" w:hAnsi="Arial" w:cs="Arial"/>
                <w:b/>
                <w:sz w:val="22"/>
                <w:szCs w:val="22"/>
                <w:lang w:val="en-US"/>
              </w:rPr>
            </w:pPr>
            <w:r w:rsidRPr="009825D5">
              <w:rPr>
                <w:rFonts w:ascii="Arial" w:hAnsi="Arial" w:cs="Arial"/>
                <w:b/>
                <w:sz w:val="22"/>
                <w:szCs w:val="22"/>
              </w:rPr>
              <w:t>FOR</w:t>
            </w:r>
            <w:r>
              <w:rPr>
                <w:rFonts w:ascii="Arial" w:hAnsi="Arial" w:cs="Arial"/>
                <w:b/>
                <w:sz w:val="22"/>
                <w:szCs w:val="22"/>
              </w:rPr>
              <w:t xml:space="preserve"> </w:t>
            </w:r>
            <w:r w:rsidR="009B4D6F">
              <w:rPr>
                <w:rFonts w:ascii="Arial" w:hAnsi="Arial" w:cs="Arial"/>
                <w:b/>
                <w:sz w:val="22"/>
                <w:szCs w:val="22"/>
              </w:rPr>
              <w:t xml:space="preserve">THE </w:t>
            </w:r>
            <w:r w:rsidR="000405CE">
              <w:rPr>
                <w:rFonts w:ascii="Arial" w:hAnsi="Arial" w:cs="Arial"/>
                <w:b/>
                <w:sz w:val="22"/>
                <w:szCs w:val="22"/>
              </w:rPr>
              <w:t>MAINTENANCE AND SUPPORT, DIESEL REPLENISHMENT AND ONLINE MONITORING OF BACK-UP GENERATORS FOR SARS OFFICES NATIONWIDE FOR A PERIOD OF 36 MONTHS</w:t>
            </w:r>
          </w:p>
        </w:tc>
      </w:tr>
    </w:tbl>
    <w:p w:rsidR="005278EB" w:rsidRPr="009825D5" w:rsidRDefault="005278EB" w:rsidP="00D1128E">
      <w:pPr>
        <w:widowControl w:val="0"/>
        <w:ind w:left="993" w:hanging="993"/>
        <w:jc w:val="center"/>
        <w:rPr>
          <w:rFonts w:ascii="Arial" w:hAnsi="Arial" w:cs="Arial"/>
          <w:b/>
          <w:sz w:val="22"/>
          <w:szCs w:val="22"/>
        </w:rPr>
      </w:pPr>
    </w:p>
    <w:p w:rsidR="005823CA" w:rsidRDefault="005278EB" w:rsidP="00D1128E">
      <w:pPr>
        <w:widowControl w:val="0"/>
        <w:overflowPunct/>
        <w:autoSpaceDE/>
        <w:autoSpaceDN/>
        <w:adjustRightInd/>
        <w:ind w:left="993" w:hanging="993"/>
        <w:jc w:val="center"/>
        <w:textAlignment w:val="auto"/>
        <w:rPr>
          <w:rFonts w:ascii="Arial" w:hAnsi="Arial" w:cs="Arial"/>
          <w:b/>
          <w:sz w:val="22"/>
          <w:szCs w:val="22"/>
        </w:rPr>
      </w:pPr>
      <w:r w:rsidRPr="009825D5">
        <w:rPr>
          <w:rFonts w:ascii="Arial" w:hAnsi="Arial" w:cs="Arial"/>
          <w:b/>
          <w:sz w:val="22"/>
          <w:szCs w:val="22"/>
        </w:rPr>
        <w:br w:type="page"/>
      </w:r>
    </w:p>
    <w:p w:rsidR="005278EB" w:rsidRPr="006A01CD" w:rsidRDefault="005278EB" w:rsidP="00D1128E">
      <w:pPr>
        <w:widowControl w:val="0"/>
        <w:overflowPunct/>
        <w:autoSpaceDE/>
        <w:autoSpaceDN/>
        <w:adjustRightInd/>
        <w:ind w:left="993" w:hanging="993"/>
        <w:jc w:val="center"/>
        <w:textAlignment w:val="auto"/>
        <w:rPr>
          <w:rFonts w:ascii="Arial" w:hAnsi="Arial" w:cs="Arial"/>
          <w:b/>
          <w:sz w:val="22"/>
          <w:szCs w:val="22"/>
        </w:rPr>
      </w:pPr>
      <w:r w:rsidRPr="006A01CD">
        <w:rPr>
          <w:rFonts w:ascii="Arial" w:hAnsi="Arial" w:cs="Arial"/>
          <w:b/>
          <w:sz w:val="22"/>
          <w:szCs w:val="22"/>
        </w:rPr>
        <w:lastRenderedPageBreak/>
        <w:t>TABLE OF CONTENTS</w:t>
      </w:r>
    </w:p>
    <w:p w:rsidR="00EE3227" w:rsidRPr="006A01CD" w:rsidRDefault="00EE3227" w:rsidP="00D1128E">
      <w:pPr>
        <w:pStyle w:val="TOC1"/>
        <w:ind w:left="993" w:hanging="993"/>
        <w:rPr>
          <w:rFonts w:ascii="Arial" w:hAnsi="Arial" w:cs="Arial"/>
          <w:b w:val="0"/>
          <w:color w:val="auto"/>
          <w:sz w:val="22"/>
          <w:szCs w:val="22"/>
          <w:lang w:val="en-ZA" w:eastAsia="en-ZA"/>
        </w:rPr>
      </w:pPr>
      <w:r w:rsidRPr="006A01CD">
        <w:rPr>
          <w:rFonts w:ascii="Arial" w:hAnsi="Arial" w:cs="Arial"/>
          <w:b w:val="0"/>
          <w:sz w:val="22"/>
          <w:szCs w:val="22"/>
        </w:rPr>
        <w:fldChar w:fldCharType="begin"/>
      </w:r>
      <w:r w:rsidRPr="006A01CD">
        <w:rPr>
          <w:rFonts w:ascii="Arial" w:hAnsi="Arial" w:cs="Arial"/>
          <w:b w:val="0"/>
          <w:sz w:val="22"/>
          <w:szCs w:val="22"/>
        </w:rPr>
        <w:instrText xml:space="preserve"> TOC \f \h \z </w:instrText>
      </w:r>
      <w:r w:rsidRPr="006A01CD">
        <w:rPr>
          <w:rFonts w:ascii="Arial" w:hAnsi="Arial" w:cs="Arial"/>
          <w:b w:val="0"/>
          <w:sz w:val="22"/>
          <w:szCs w:val="22"/>
        </w:rPr>
        <w:fldChar w:fldCharType="separate"/>
      </w:r>
      <w:hyperlink w:anchor="_Toc327879491" w:history="1">
        <w:r w:rsidRPr="006A01CD">
          <w:rPr>
            <w:rStyle w:val="Hyperlink"/>
            <w:rFonts w:ascii="Arial" w:hAnsi="Arial" w:cs="Arial"/>
            <w:b w:val="0"/>
            <w:caps w:val="0"/>
            <w:sz w:val="22"/>
            <w:szCs w:val="22"/>
          </w:rPr>
          <w:t>1.</w:t>
        </w:r>
        <w:r w:rsidR="0037739E" w:rsidRPr="006A01CD">
          <w:rPr>
            <w:rStyle w:val="Hyperlink"/>
            <w:rFonts w:ascii="Arial" w:hAnsi="Arial" w:cs="Arial"/>
            <w:b w:val="0"/>
            <w:caps w:val="0"/>
            <w:sz w:val="22"/>
            <w:szCs w:val="22"/>
          </w:rPr>
          <w:tab/>
        </w:r>
        <w:r w:rsidR="0037739E" w:rsidRPr="006A01CD">
          <w:rPr>
            <w:rStyle w:val="Hyperlink"/>
            <w:rFonts w:ascii="Arial" w:hAnsi="Arial" w:cs="Arial"/>
            <w:b w:val="0"/>
            <w:caps w:val="0"/>
            <w:sz w:val="22"/>
            <w:szCs w:val="22"/>
          </w:rPr>
          <w:tab/>
        </w:r>
        <w:r w:rsidRPr="006A01CD">
          <w:rPr>
            <w:rStyle w:val="Hyperlink"/>
            <w:rFonts w:ascii="Arial" w:hAnsi="Arial" w:cs="Arial"/>
            <w:b w:val="0"/>
            <w:caps w:val="0"/>
            <w:sz w:val="22"/>
            <w:szCs w:val="22"/>
          </w:rPr>
          <w:t>Appointment</w:t>
        </w:r>
        <w:r w:rsidRPr="006A01CD">
          <w:rPr>
            <w:rFonts w:ascii="Arial" w:hAnsi="Arial" w:cs="Arial"/>
            <w:b w:val="0"/>
            <w:webHidden/>
            <w:sz w:val="22"/>
            <w:szCs w:val="22"/>
          </w:rPr>
          <w:tab/>
        </w:r>
        <w:r w:rsidRPr="006A01CD">
          <w:rPr>
            <w:rFonts w:ascii="Arial" w:hAnsi="Arial" w:cs="Arial"/>
            <w:b w:val="0"/>
            <w:webHidden/>
            <w:sz w:val="22"/>
            <w:szCs w:val="22"/>
          </w:rPr>
          <w:fldChar w:fldCharType="begin"/>
        </w:r>
        <w:r w:rsidRPr="006A01CD">
          <w:rPr>
            <w:rFonts w:ascii="Arial" w:hAnsi="Arial" w:cs="Arial"/>
            <w:b w:val="0"/>
            <w:webHidden/>
            <w:sz w:val="22"/>
            <w:szCs w:val="22"/>
          </w:rPr>
          <w:instrText xml:space="preserve"> PAGEREF _Toc327879491 \h </w:instrText>
        </w:r>
        <w:r w:rsidRPr="006A01CD">
          <w:rPr>
            <w:rFonts w:ascii="Arial" w:hAnsi="Arial" w:cs="Arial"/>
            <w:b w:val="0"/>
            <w:webHidden/>
            <w:sz w:val="22"/>
            <w:szCs w:val="22"/>
          </w:rPr>
        </w:r>
        <w:r w:rsidRPr="006A01CD">
          <w:rPr>
            <w:rFonts w:ascii="Arial" w:hAnsi="Arial" w:cs="Arial"/>
            <w:b w:val="0"/>
            <w:webHidden/>
            <w:sz w:val="22"/>
            <w:szCs w:val="22"/>
          </w:rPr>
          <w:fldChar w:fldCharType="separate"/>
        </w:r>
        <w:r w:rsidR="00D57FCA">
          <w:rPr>
            <w:rFonts w:ascii="Arial" w:hAnsi="Arial" w:cs="Arial"/>
            <w:b w:val="0"/>
            <w:webHidden/>
            <w:sz w:val="22"/>
            <w:szCs w:val="22"/>
          </w:rPr>
          <w:t>3</w:t>
        </w:r>
        <w:r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2" w:history="1">
        <w:r w:rsidR="0037739E" w:rsidRPr="006A01CD">
          <w:rPr>
            <w:rStyle w:val="Hyperlink"/>
            <w:rFonts w:ascii="Arial" w:hAnsi="Arial" w:cs="Arial"/>
            <w:b w:val="0"/>
            <w:caps w:val="0"/>
            <w:sz w:val="22"/>
            <w:szCs w:val="22"/>
          </w:rPr>
          <w:t>2.</w:t>
        </w:r>
        <w:r w:rsidR="0037739E" w:rsidRPr="006A01CD">
          <w:rPr>
            <w:rStyle w:val="Hyperlink"/>
            <w:rFonts w:ascii="Arial" w:hAnsi="Arial" w:cs="Arial"/>
            <w:b w:val="0"/>
            <w:caps w:val="0"/>
            <w:sz w:val="22"/>
            <w:szCs w:val="22"/>
          </w:rPr>
          <w:tab/>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Interpretation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3" w:history="1">
        <w:r w:rsidR="00EE3227" w:rsidRPr="006A01CD">
          <w:rPr>
            <w:rStyle w:val="Hyperlink"/>
            <w:rFonts w:ascii="Arial" w:hAnsi="Arial" w:cs="Arial"/>
            <w:b w:val="0"/>
            <w:caps w:val="0"/>
            <w:sz w:val="22"/>
            <w:szCs w:val="22"/>
          </w:rPr>
          <w:t xml:space="preserve">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Duration…………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9</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4" w:history="1">
        <w:r w:rsidR="00EE3227" w:rsidRPr="006A01CD">
          <w:rPr>
            <w:rStyle w:val="Hyperlink"/>
            <w:rFonts w:ascii="Arial" w:hAnsi="Arial" w:cs="Arial"/>
            <w:b w:val="0"/>
            <w:caps w:val="0"/>
            <w:sz w:val="22"/>
            <w:szCs w:val="22"/>
          </w:rPr>
          <w:t xml:space="preserve">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9</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5" w:history="1">
        <w:r w:rsidR="00EE3227" w:rsidRPr="006A01CD">
          <w:rPr>
            <w:rStyle w:val="Hyperlink"/>
            <w:rFonts w:ascii="Arial" w:hAnsi="Arial" w:cs="Arial"/>
            <w:b w:val="0"/>
            <w:caps w:val="0"/>
            <w:sz w:val="22"/>
            <w:szCs w:val="22"/>
          </w:rPr>
          <w:t xml:space="preserve">5.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Services Description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_Toc327879495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9</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6" w:history="1">
        <w:r w:rsidR="00EE3227" w:rsidRPr="006A01CD">
          <w:rPr>
            <w:rStyle w:val="Hyperlink"/>
            <w:rFonts w:ascii="Arial" w:hAnsi="Arial" w:cs="Arial"/>
            <w:b w:val="0"/>
            <w:caps w:val="0"/>
            <w:sz w:val="22"/>
            <w:szCs w:val="22"/>
          </w:rPr>
          <w:t xml:space="preserve">6.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Generator Availability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_Toc327879496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13</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7" w:history="1">
        <w:r w:rsidR="00EE3227" w:rsidRPr="006A01CD">
          <w:rPr>
            <w:rStyle w:val="Hyperlink"/>
            <w:rFonts w:ascii="Arial" w:hAnsi="Arial" w:cs="Arial"/>
            <w:b w:val="0"/>
            <w:caps w:val="0"/>
            <w:sz w:val="22"/>
            <w:szCs w:val="22"/>
          </w:rPr>
          <w:t xml:space="preserve">7.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 Level Failures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_Toc327879497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14</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8" w:history="1">
        <w:r w:rsidR="00EE3227" w:rsidRPr="006A01CD">
          <w:rPr>
            <w:rStyle w:val="Hyperlink"/>
            <w:rFonts w:ascii="Arial" w:hAnsi="Arial" w:cs="Arial"/>
            <w:b w:val="0"/>
            <w:caps w:val="0"/>
            <w:sz w:val="22"/>
            <w:szCs w:val="22"/>
          </w:rPr>
          <w:t xml:space="preserve">8.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 Charges And Payment Terms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_Toc327879498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15</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499" w:history="1">
        <w:r w:rsidR="00EE3227" w:rsidRPr="006A01CD">
          <w:rPr>
            <w:rStyle w:val="Hyperlink"/>
            <w:rFonts w:ascii="Arial" w:hAnsi="Arial" w:cs="Arial"/>
            <w:b w:val="0"/>
            <w:caps w:val="0"/>
            <w:sz w:val="22"/>
            <w:szCs w:val="22"/>
          </w:rPr>
          <w:t xml:space="preserve">9.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Service Level Management</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_Toc327879499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19</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0" w:history="1">
        <w:r w:rsidR="00EE3227" w:rsidRPr="006A01CD">
          <w:rPr>
            <w:rStyle w:val="Hyperlink"/>
            <w:rFonts w:ascii="Arial" w:hAnsi="Arial" w:cs="Arial"/>
            <w:b w:val="0"/>
            <w:caps w:val="0"/>
            <w:sz w:val="22"/>
            <w:szCs w:val="22"/>
          </w:rPr>
          <w:t xml:space="preserve">10.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The Service Provider’s Call Logging Procedure</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_Toc327879500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20</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1" w:history="1">
        <w:r w:rsidR="00EE3227" w:rsidRPr="006A01CD">
          <w:rPr>
            <w:rStyle w:val="Hyperlink"/>
            <w:rFonts w:ascii="Arial" w:hAnsi="Arial" w:cs="Arial"/>
            <w:b w:val="0"/>
            <w:caps w:val="0"/>
            <w:sz w:val="22"/>
            <w:szCs w:val="22"/>
          </w:rPr>
          <w:t xml:space="preserve">11.   </w:t>
        </w:r>
        <w:r w:rsidR="0037739E" w:rsidRPr="006A01CD">
          <w:rPr>
            <w:rStyle w:val="Hyperlink"/>
            <w:rFonts w:ascii="Arial" w:hAnsi="Arial" w:cs="Arial"/>
            <w:b w:val="0"/>
            <w:caps w:val="0"/>
            <w:sz w:val="22"/>
            <w:szCs w:val="22"/>
          </w:rPr>
          <w:tab/>
        </w:r>
        <w:r w:rsidR="00013029">
          <w:rPr>
            <w:rStyle w:val="Hyperlink"/>
            <w:rFonts w:ascii="Arial" w:hAnsi="Arial" w:cs="Arial"/>
            <w:b w:val="0"/>
            <w:caps w:val="0"/>
            <w:sz w:val="22"/>
            <w:szCs w:val="22"/>
          </w:rPr>
          <w:t>Undertakings By The Service Provider</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_Toc327879501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22</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2" w:history="1">
        <w:r w:rsidR="00EE3227" w:rsidRPr="006A01CD">
          <w:rPr>
            <w:rStyle w:val="Hyperlink"/>
            <w:rFonts w:ascii="Arial" w:hAnsi="Arial" w:cs="Arial"/>
            <w:b w:val="0"/>
            <w:caps w:val="0"/>
            <w:sz w:val="22"/>
            <w:szCs w:val="22"/>
          </w:rPr>
          <w:t xml:space="preserve">12.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Responsibilities Of The Service Provider</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24</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3" w:history="1">
        <w:r w:rsidR="00EE3227" w:rsidRPr="006A01CD">
          <w:rPr>
            <w:rStyle w:val="Hyperlink"/>
            <w:rFonts w:ascii="Arial" w:hAnsi="Arial" w:cs="Arial"/>
            <w:b w:val="0"/>
            <w:caps w:val="0"/>
            <w:sz w:val="22"/>
            <w:szCs w:val="22"/>
          </w:rPr>
          <w:t xml:space="preserve">13.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Responsibilities Of SARS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30</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4" w:history="1">
        <w:r w:rsidR="00EE3227" w:rsidRPr="006A01CD">
          <w:rPr>
            <w:rStyle w:val="Hyperlink"/>
            <w:rFonts w:ascii="Arial" w:hAnsi="Arial" w:cs="Arial"/>
            <w:b w:val="0"/>
            <w:caps w:val="0"/>
            <w:sz w:val="22"/>
            <w:szCs w:val="22"/>
          </w:rPr>
          <w:t xml:space="preserve">14.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Personnel</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30</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5" w:history="1">
        <w:r w:rsidR="00EE3227" w:rsidRPr="006A01CD">
          <w:rPr>
            <w:rStyle w:val="Hyperlink"/>
            <w:rFonts w:ascii="Arial" w:hAnsi="Arial" w:cs="Arial"/>
            <w:b w:val="0"/>
            <w:caps w:val="0"/>
            <w:sz w:val="22"/>
            <w:szCs w:val="22"/>
          </w:rPr>
          <w:t xml:space="preserve">15.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Changes To The Service Level Agreement</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_Toc327879505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31</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6" w:history="1">
        <w:r w:rsidR="00EE3227" w:rsidRPr="006A01CD">
          <w:rPr>
            <w:rStyle w:val="Hyperlink"/>
            <w:rFonts w:ascii="Arial" w:hAnsi="Arial" w:cs="Arial"/>
            <w:b w:val="0"/>
            <w:caps w:val="0"/>
            <w:sz w:val="22"/>
            <w:szCs w:val="22"/>
          </w:rPr>
          <w:t xml:space="preserve">16.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Warranties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_Toc327879506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31</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7" w:history="1">
        <w:r w:rsidR="00EE3227" w:rsidRPr="006A01CD">
          <w:rPr>
            <w:rStyle w:val="Hyperlink"/>
            <w:rFonts w:ascii="Arial" w:hAnsi="Arial" w:cs="Arial"/>
            <w:b w:val="0"/>
            <w:caps w:val="0"/>
            <w:sz w:val="22"/>
            <w:szCs w:val="22"/>
            <w:lang w:eastAsia="en-GB"/>
          </w:rPr>
          <w:t xml:space="preserve">17.   </w:t>
        </w:r>
        <w:r w:rsidR="0037739E" w:rsidRPr="006A01CD">
          <w:rPr>
            <w:rStyle w:val="Hyperlink"/>
            <w:rFonts w:ascii="Arial" w:hAnsi="Arial" w:cs="Arial"/>
            <w:b w:val="0"/>
            <w:caps w:val="0"/>
            <w:sz w:val="22"/>
            <w:szCs w:val="22"/>
            <w:lang w:eastAsia="en-GB"/>
          </w:rPr>
          <w:tab/>
        </w:r>
        <w:r w:rsidR="00EE3227" w:rsidRPr="006A01CD">
          <w:rPr>
            <w:rStyle w:val="Hyperlink"/>
            <w:rFonts w:ascii="Arial" w:hAnsi="Arial" w:cs="Arial"/>
            <w:b w:val="0"/>
            <w:caps w:val="0"/>
            <w:sz w:val="22"/>
            <w:szCs w:val="22"/>
            <w:lang w:eastAsia="en-GB"/>
          </w:rPr>
          <w:t>Health, Safety And Security Procedures And Guidelines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_Toc327879507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33</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8" w:history="1">
        <w:r w:rsidR="00EE3227" w:rsidRPr="006A01CD">
          <w:rPr>
            <w:rStyle w:val="Hyperlink"/>
            <w:rFonts w:ascii="Arial" w:hAnsi="Arial" w:cs="Arial"/>
            <w:b w:val="0"/>
            <w:caps w:val="0"/>
            <w:sz w:val="22"/>
            <w:szCs w:val="22"/>
          </w:rPr>
          <w:t xml:space="preserve">18.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Indemnities And Insurance</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_Toc327879508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34</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09" w:history="1">
        <w:r w:rsidR="00EE3227" w:rsidRPr="006A01CD">
          <w:rPr>
            <w:rStyle w:val="Hyperlink"/>
            <w:rFonts w:ascii="Arial" w:hAnsi="Arial" w:cs="Arial"/>
            <w:b w:val="0"/>
            <w:caps w:val="0"/>
            <w:sz w:val="22"/>
            <w:szCs w:val="22"/>
          </w:rPr>
          <w:t xml:space="preserve">19.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Limitation Of Liability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_Toc327879509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35</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0" w:history="1">
        <w:r w:rsidR="00EE3227" w:rsidRPr="006A01CD">
          <w:rPr>
            <w:rStyle w:val="Hyperlink"/>
            <w:rFonts w:ascii="Arial" w:hAnsi="Arial" w:cs="Arial"/>
            <w:b w:val="0"/>
            <w:caps w:val="0"/>
            <w:sz w:val="22"/>
            <w:szCs w:val="22"/>
          </w:rPr>
          <w:t xml:space="preserve">20.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Security Vetting Of The Service Provider’s Personnel</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_Toc327879510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35</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1" w:history="1">
        <w:r w:rsidR="00EE3227" w:rsidRPr="006A01CD">
          <w:rPr>
            <w:rStyle w:val="Hyperlink"/>
            <w:rFonts w:ascii="Arial" w:hAnsi="Arial" w:cs="Arial"/>
            <w:b w:val="0"/>
            <w:caps w:val="0"/>
            <w:sz w:val="22"/>
            <w:szCs w:val="22"/>
          </w:rPr>
          <w:t xml:space="preserve">21.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Ethical Business Practices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_Toc327879511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36</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2" w:history="1">
        <w:r w:rsidR="00EE3227" w:rsidRPr="006A01CD">
          <w:rPr>
            <w:rStyle w:val="Hyperlink"/>
            <w:rFonts w:ascii="Arial" w:hAnsi="Arial" w:cs="Arial"/>
            <w:b w:val="0"/>
            <w:caps w:val="0"/>
            <w:sz w:val="22"/>
            <w:szCs w:val="22"/>
          </w:rPr>
          <w:t xml:space="preserve">22.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Breach……………………………………………………………………………………………….</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37</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3" w:history="1">
        <w:r w:rsidR="00EE3227" w:rsidRPr="006A01CD">
          <w:rPr>
            <w:rStyle w:val="Hyperlink"/>
            <w:rFonts w:ascii="Arial" w:hAnsi="Arial" w:cs="Arial"/>
            <w:b w:val="0"/>
            <w:caps w:val="0"/>
            <w:sz w:val="22"/>
            <w:szCs w:val="22"/>
          </w:rPr>
          <w:t xml:space="preserve">23.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Termination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38</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4" w:history="1">
        <w:r w:rsidR="00EE3227" w:rsidRPr="006A01CD">
          <w:rPr>
            <w:rStyle w:val="Hyperlink"/>
            <w:rFonts w:ascii="Arial" w:hAnsi="Arial" w:cs="Arial"/>
            <w:b w:val="0"/>
            <w:caps w:val="0"/>
            <w:sz w:val="22"/>
            <w:szCs w:val="22"/>
          </w:rPr>
          <w:t xml:space="preserve">24.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Force Majeure</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40</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5" w:history="1">
        <w:r w:rsidR="00EE3227" w:rsidRPr="006A01CD">
          <w:rPr>
            <w:rStyle w:val="Hyperlink"/>
            <w:rFonts w:ascii="Arial" w:hAnsi="Arial" w:cs="Arial"/>
            <w:b w:val="0"/>
            <w:caps w:val="0"/>
            <w:sz w:val="22"/>
            <w:szCs w:val="22"/>
          </w:rPr>
          <w:t xml:space="preserve">25.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Step In Rights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_Toc327879515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41</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6" w:history="1">
        <w:r w:rsidR="00EE3227" w:rsidRPr="006A01CD">
          <w:rPr>
            <w:rStyle w:val="Hyperlink"/>
            <w:rFonts w:ascii="Arial" w:hAnsi="Arial" w:cs="Arial"/>
            <w:b w:val="0"/>
            <w:caps w:val="0"/>
            <w:sz w:val="22"/>
            <w:szCs w:val="22"/>
          </w:rPr>
          <w:t xml:space="preserve">26.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Relationship Between The Parties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_Toc327879516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42</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7" w:history="1">
        <w:r w:rsidR="00EE3227" w:rsidRPr="006A01CD">
          <w:rPr>
            <w:rStyle w:val="Hyperlink"/>
            <w:rFonts w:ascii="Arial" w:hAnsi="Arial" w:cs="Arial"/>
            <w:b w:val="0"/>
            <w:caps w:val="0"/>
            <w:sz w:val="22"/>
            <w:szCs w:val="22"/>
          </w:rPr>
          <w:t xml:space="preserve">27.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Dispute Resolution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_Toc327879517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42</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8" w:history="1">
        <w:r w:rsidR="00EE3227" w:rsidRPr="006A01CD">
          <w:rPr>
            <w:rStyle w:val="Hyperlink"/>
            <w:rFonts w:ascii="Arial" w:hAnsi="Arial" w:cs="Arial"/>
            <w:b w:val="0"/>
            <w:caps w:val="0"/>
            <w:sz w:val="22"/>
            <w:szCs w:val="22"/>
          </w:rPr>
          <w:t xml:space="preserve">28.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Non-Exclusivity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_Toc327879518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43</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19" w:history="1">
        <w:r w:rsidR="00EE3227" w:rsidRPr="006A01CD">
          <w:rPr>
            <w:rStyle w:val="Hyperlink"/>
            <w:rFonts w:ascii="Arial" w:hAnsi="Arial" w:cs="Arial"/>
            <w:b w:val="0"/>
            <w:caps w:val="0"/>
            <w:sz w:val="22"/>
            <w:szCs w:val="22"/>
          </w:rPr>
          <w:t xml:space="preserve">29.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Addresses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_Toc327879519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43</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20" w:history="1">
        <w:r w:rsidR="00EE3227" w:rsidRPr="006A01CD">
          <w:rPr>
            <w:rStyle w:val="Hyperlink"/>
            <w:rFonts w:ascii="Arial" w:hAnsi="Arial" w:cs="Arial"/>
            <w:b w:val="0"/>
            <w:caps w:val="0"/>
            <w:sz w:val="22"/>
            <w:szCs w:val="22"/>
          </w:rPr>
          <w:t xml:space="preserve">30.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Confidentiality</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_Toc327879520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45</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21" w:history="1">
        <w:r w:rsidR="00781D5C">
          <w:rPr>
            <w:rStyle w:val="Hyperlink"/>
            <w:rFonts w:ascii="Arial" w:hAnsi="Arial" w:cs="Arial"/>
            <w:b w:val="0"/>
            <w:caps w:val="0"/>
            <w:sz w:val="22"/>
            <w:szCs w:val="22"/>
          </w:rPr>
          <w:t>31</w:t>
        </w:r>
        <w:r w:rsidR="00EE3227" w:rsidRPr="006A01CD">
          <w:rPr>
            <w:rStyle w:val="Hyperlink"/>
            <w:rFonts w:ascii="Arial" w:hAnsi="Arial" w:cs="Arial"/>
            <w:b w:val="0"/>
            <w:caps w:val="0"/>
            <w:sz w:val="22"/>
            <w:szCs w:val="22"/>
          </w:rPr>
          <w:t xml:space="preserve">.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Miscellaneous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_Toc327879521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45</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22" w:history="1">
        <w:r w:rsidR="00EE3227" w:rsidRPr="006A01CD">
          <w:rPr>
            <w:rStyle w:val="Hyperlink"/>
            <w:rFonts w:ascii="Arial" w:hAnsi="Arial" w:cs="Arial"/>
            <w:b w:val="0"/>
            <w:caps w:val="0"/>
            <w:sz w:val="22"/>
            <w:szCs w:val="22"/>
          </w:rPr>
          <w:t xml:space="preserve">32.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Public Disclosures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_Toc327879522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47</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23" w:history="1">
        <w:r w:rsidR="00EE3227" w:rsidRPr="006A01CD">
          <w:rPr>
            <w:rStyle w:val="Hyperlink"/>
            <w:rFonts w:ascii="Arial" w:hAnsi="Arial" w:cs="Arial"/>
            <w:b w:val="0"/>
            <w:caps w:val="0"/>
            <w:sz w:val="22"/>
            <w:szCs w:val="22"/>
          </w:rPr>
          <w:t xml:space="preserve">33.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Governing Law And Jurisdiction</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_Toc327879523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47</w:t>
        </w:r>
        <w:r w:rsidR="00EE3227" w:rsidRPr="006A01CD">
          <w:rPr>
            <w:rFonts w:ascii="Arial" w:hAnsi="Arial" w:cs="Arial"/>
            <w:b w:val="0"/>
            <w:webHidden/>
            <w:sz w:val="22"/>
            <w:szCs w:val="22"/>
          </w:rPr>
          <w:fldChar w:fldCharType="end"/>
        </w:r>
      </w:hyperlink>
    </w:p>
    <w:p w:rsidR="00EE3227" w:rsidRPr="006A01CD" w:rsidRDefault="008377B8" w:rsidP="00D1128E">
      <w:pPr>
        <w:pStyle w:val="TOC1"/>
        <w:ind w:left="993" w:hanging="993"/>
        <w:rPr>
          <w:rFonts w:ascii="Arial" w:hAnsi="Arial" w:cs="Arial"/>
          <w:b w:val="0"/>
          <w:color w:val="auto"/>
          <w:sz w:val="22"/>
          <w:szCs w:val="22"/>
          <w:lang w:val="en-ZA" w:eastAsia="en-ZA"/>
        </w:rPr>
      </w:pPr>
      <w:hyperlink w:anchor="_Toc327879524" w:history="1">
        <w:r w:rsidR="00EE3227" w:rsidRPr="006A01CD">
          <w:rPr>
            <w:rStyle w:val="Hyperlink"/>
            <w:rFonts w:ascii="Arial" w:hAnsi="Arial" w:cs="Arial"/>
            <w:b w:val="0"/>
            <w:caps w:val="0"/>
            <w:sz w:val="22"/>
            <w:szCs w:val="22"/>
          </w:rPr>
          <w:t xml:space="preserve">34.   </w:t>
        </w:r>
        <w:r w:rsidR="0037739E" w:rsidRPr="006A01CD">
          <w:rPr>
            <w:rStyle w:val="Hyperlink"/>
            <w:rFonts w:ascii="Arial" w:hAnsi="Arial" w:cs="Arial"/>
            <w:b w:val="0"/>
            <w:caps w:val="0"/>
            <w:sz w:val="22"/>
            <w:szCs w:val="22"/>
          </w:rPr>
          <w:tab/>
        </w:r>
        <w:r w:rsidR="00EE3227" w:rsidRPr="006A01CD">
          <w:rPr>
            <w:rStyle w:val="Hyperlink"/>
            <w:rFonts w:ascii="Arial" w:hAnsi="Arial" w:cs="Arial"/>
            <w:b w:val="0"/>
            <w:caps w:val="0"/>
            <w:sz w:val="22"/>
            <w:szCs w:val="22"/>
          </w:rPr>
          <w:t>Costs...................................................................................................................................</w:t>
        </w:r>
        <w:r w:rsidR="00EE3227" w:rsidRPr="006A01CD">
          <w:rPr>
            <w:rFonts w:ascii="Arial" w:hAnsi="Arial" w:cs="Arial"/>
            <w:b w:val="0"/>
            <w:webHidden/>
            <w:sz w:val="22"/>
            <w:szCs w:val="22"/>
          </w:rPr>
          <w:tab/>
        </w:r>
        <w:r w:rsidR="00EE3227" w:rsidRPr="006A01CD">
          <w:rPr>
            <w:rFonts w:ascii="Arial" w:hAnsi="Arial" w:cs="Arial"/>
            <w:b w:val="0"/>
            <w:webHidden/>
            <w:sz w:val="22"/>
            <w:szCs w:val="22"/>
          </w:rPr>
          <w:fldChar w:fldCharType="begin"/>
        </w:r>
        <w:r w:rsidR="00EE3227" w:rsidRPr="006A01CD">
          <w:rPr>
            <w:rFonts w:ascii="Arial" w:hAnsi="Arial" w:cs="Arial"/>
            <w:b w:val="0"/>
            <w:webHidden/>
            <w:sz w:val="22"/>
            <w:szCs w:val="22"/>
          </w:rPr>
          <w:instrText xml:space="preserve"> PAGEREF _Toc327879524 \h </w:instrText>
        </w:r>
        <w:r w:rsidR="00EE3227" w:rsidRPr="006A01CD">
          <w:rPr>
            <w:rFonts w:ascii="Arial" w:hAnsi="Arial" w:cs="Arial"/>
            <w:b w:val="0"/>
            <w:webHidden/>
            <w:sz w:val="22"/>
            <w:szCs w:val="22"/>
          </w:rPr>
        </w:r>
        <w:r w:rsidR="00EE3227" w:rsidRPr="006A01CD">
          <w:rPr>
            <w:rFonts w:ascii="Arial" w:hAnsi="Arial" w:cs="Arial"/>
            <w:b w:val="0"/>
            <w:webHidden/>
            <w:sz w:val="22"/>
            <w:szCs w:val="22"/>
          </w:rPr>
          <w:fldChar w:fldCharType="separate"/>
        </w:r>
        <w:r w:rsidR="00D57FCA">
          <w:rPr>
            <w:rFonts w:ascii="Arial" w:hAnsi="Arial" w:cs="Arial"/>
            <w:b w:val="0"/>
            <w:webHidden/>
            <w:sz w:val="22"/>
            <w:szCs w:val="22"/>
          </w:rPr>
          <w:t>47</w:t>
        </w:r>
        <w:r w:rsidR="00EE3227" w:rsidRPr="006A01CD">
          <w:rPr>
            <w:rFonts w:ascii="Arial" w:hAnsi="Arial" w:cs="Arial"/>
            <w:b w:val="0"/>
            <w:webHidden/>
            <w:sz w:val="22"/>
            <w:szCs w:val="22"/>
          </w:rPr>
          <w:fldChar w:fldCharType="end"/>
        </w:r>
      </w:hyperlink>
    </w:p>
    <w:p w:rsidR="00EE3227" w:rsidRPr="009825D5" w:rsidRDefault="00EE3227" w:rsidP="00D1128E">
      <w:pPr>
        <w:widowControl w:val="0"/>
        <w:tabs>
          <w:tab w:val="left" w:pos="284"/>
          <w:tab w:val="left" w:pos="426"/>
        </w:tabs>
        <w:overflowPunct/>
        <w:autoSpaceDE/>
        <w:autoSpaceDN/>
        <w:adjustRightInd/>
        <w:spacing w:before="80" w:after="80"/>
        <w:ind w:left="993" w:hanging="993"/>
        <w:jc w:val="center"/>
        <w:textAlignment w:val="auto"/>
        <w:rPr>
          <w:rFonts w:ascii="Arial" w:hAnsi="Arial" w:cs="Arial"/>
          <w:sz w:val="22"/>
          <w:szCs w:val="22"/>
        </w:rPr>
      </w:pPr>
      <w:r w:rsidRPr="006A01CD">
        <w:rPr>
          <w:rFonts w:ascii="Arial" w:hAnsi="Arial" w:cs="Arial"/>
          <w:sz w:val="22"/>
          <w:szCs w:val="22"/>
        </w:rPr>
        <w:fldChar w:fldCharType="end"/>
      </w:r>
    </w:p>
    <w:p w:rsidR="005278EB" w:rsidRDefault="005278EB" w:rsidP="00D1128E">
      <w:pPr>
        <w:pStyle w:val="StyleBodyTextTahoma"/>
        <w:widowControl w:val="0"/>
        <w:ind w:left="993" w:hanging="993"/>
        <w:rPr>
          <w:rFonts w:ascii="Arial" w:hAnsi="Arial" w:cs="Arial"/>
          <w:sz w:val="22"/>
          <w:szCs w:val="22"/>
        </w:rPr>
      </w:pPr>
      <w:bookmarkStart w:id="0" w:name="_Toc462664201"/>
      <w:bookmarkStart w:id="1" w:name="_Toc472413028"/>
      <w:bookmarkStart w:id="2" w:name="_Toc501264306"/>
      <w:bookmarkStart w:id="3" w:name="_Toc503258906"/>
      <w:bookmarkStart w:id="4" w:name="_Toc52683436"/>
    </w:p>
    <w:p w:rsidR="00EE3227" w:rsidRDefault="00EE3227" w:rsidP="00D1128E">
      <w:pPr>
        <w:pStyle w:val="StyleBodyTextTahoma"/>
        <w:widowControl w:val="0"/>
        <w:ind w:left="993" w:hanging="993"/>
        <w:rPr>
          <w:rFonts w:ascii="Arial" w:hAnsi="Arial" w:cs="Arial"/>
          <w:sz w:val="22"/>
          <w:szCs w:val="22"/>
        </w:rPr>
      </w:pPr>
    </w:p>
    <w:p w:rsidR="00EE3227" w:rsidRDefault="00EE3227" w:rsidP="00D1128E">
      <w:pPr>
        <w:pStyle w:val="StyleBodyTextTahoma"/>
        <w:widowControl w:val="0"/>
        <w:ind w:left="993" w:hanging="993"/>
        <w:rPr>
          <w:rFonts w:ascii="Arial" w:hAnsi="Arial" w:cs="Arial"/>
          <w:sz w:val="22"/>
          <w:szCs w:val="22"/>
        </w:rPr>
      </w:pPr>
    </w:p>
    <w:p w:rsidR="005278EB" w:rsidRPr="009825D5" w:rsidRDefault="005278EB" w:rsidP="00E86353">
      <w:pPr>
        <w:pStyle w:val="StyleHeading1Tahoma"/>
      </w:pPr>
      <w:bookmarkStart w:id="5" w:name="_Toc296601351"/>
      <w:bookmarkEnd w:id="0"/>
      <w:bookmarkEnd w:id="1"/>
      <w:bookmarkEnd w:id="2"/>
      <w:bookmarkEnd w:id="3"/>
      <w:bookmarkEnd w:id="4"/>
      <w:r>
        <w:lastRenderedPageBreak/>
        <w:t>APPOINTMENT</w:t>
      </w:r>
      <w:bookmarkEnd w:id="5"/>
      <w:r w:rsidR="00C531E0">
        <w:fldChar w:fldCharType="begin"/>
      </w:r>
      <w:r w:rsidR="00C531E0">
        <w:instrText xml:space="preserve"> TC "</w:instrText>
      </w:r>
      <w:bookmarkStart w:id="6" w:name="_Toc327879491"/>
      <w:r w:rsidR="00C531E0" w:rsidRPr="008E3005">
        <w:instrText>1.   APPOINTMENT</w:instrText>
      </w:r>
      <w:bookmarkEnd w:id="6"/>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B03231">
      <w:pPr>
        <w:pStyle w:val="StyleHeading2Tahoma"/>
        <w:numPr>
          <w:ilvl w:val="1"/>
          <w:numId w:val="8"/>
        </w:numPr>
        <w:ind w:left="709" w:hanging="709"/>
      </w:pPr>
      <w:r w:rsidRPr="009825D5">
        <w:t xml:space="preserve">SARS issued a </w:t>
      </w:r>
      <w:r w:rsidRPr="00366180">
        <w:rPr>
          <w:lang w:val="en-ZA"/>
        </w:rPr>
        <w:t>R</w:t>
      </w:r>
      <w:r>
        <w:rPr>
          <w:lang w:val="en-ZA"/>
        </w:rPr>
        <w:t xml:space="preserve">equest </w:t>
      </w:r>
      <w:r w:rsidRPr="00366180">
        <w:rPr>
          <w:lang w:val="en-ZA"/>
        </w:rPr>
        <w:t>F</w:t>
      </w:r>
      <w:r>
        <w:rPr>
          <w:lang w:val="en-ZA"/>
        </w:rPr>
        <w:t xml:space="preserve">or </w:t>
      </w:r>
      <w:r w:rsidRPr="00366180">
        <w:rPr>
          <w:lang w:val="en-ZA"/>
        </w:rPr>
        <w:t>P</w:t>
      </w:r>
      <w:r>
        <w:rPr>
          <w:lang w:val="en-ZA"/>
        </w:rPr>
        <w:t xml:space="preserve">roposal </w:t>
      </w:r>
      <w:r w:rsidR="00F607F6">
        <w:rPr>
          <w:lang w:val="en-ZA"/>
        </w:rPr>
        <w:t xml:space="preserve">under </w:t>
      </w:r>
      <w:r>
        <w:rPr>
          <w:lang w:val="en-ZA"/>
        </w:rPr>
        <w:t xml:space="preserve">number </w:t>
      </w:r>
      <w:r w:rsidR="00D21AFA">
        <w:rPr>
          <w:lang w:val="en-ZA"/>
        </w:rPr>
        <w:t>RFP</w:t>
      </w:r>
      <w:r w:rsidR="00AD2573">
        <w:rPr>
          <w:lang w:val="en-ZA"/>
        </w:rPr>
        <w:t xml:space="preserve">39/2019 </w:t>
      </w:r>
      <w:r w:rsidRPr="009825D5">
        <w:t>(</w:t>
      </w:r>
      <w:r w:rsidR="00B03231">
        <w:t xml:space="preserve">hereinafter referred to </w:t>
      </w:r>
      <w:r>
        <w:t xml:space="preserve">as </w:t>
      </w:r>
      <w:r w:rsidRPr="009825D5">
        <w:t>the “</w:t>
      </w:r>
      <w:r>
        <w:t>RFP</w:t>
      </w:r>
      <w:r w:rsidRPr="009825D5">
        <w:t>”</w:t>
      </w:r>
      <w:r>
        <w:t xml:space="preserve"> and attached hereto as </w:t>
      </w:r>
      <w:r w:rsidRPr="0096625E">
        <w:rPr>
          <w:b/>
        </w:rPr>
        <w:t xml:space="preserve">Annexure </w:t>
      </w:r>
      <w:r w:rsidR="00872EFE">
        <w:rPr>
          <w:b/>
        </w:rPr>
        <w:t>A</w:t>
      </w:r>
      <w:r w:rsidRPr="009825D5">
        <w:t xml:space="preserve">) for the provision of </w:t>
      </w:r>
      <w:r>
        <w:t>mai</w:t>
      </w:r>
      <w:r w:rsidRPr="009825D5">
        <w:t>ntenance</w:t>
      </w:r>
      <w:r>
        <w:t xml:space="preserve"> of diesel backup Generators</w:t>
      </w:r>
      <w:r w:rsidRPr="009825D5">
        <w:t xml:space="preserve"> </w:t>
      </w:r>
      <w:r>
        <w:rPr>
          <w:rStyle w:val="Emphasis"/>
          <w:rFonts w:cs="Arial"/>
          <w:bCs w:val="0"/>
          <w:i w:val="0"/>
          <w:iCs w:val="0"/>
        </w:rPr>
        <w:t xml:space="preserve">including preventative maintenance, fault and problem management, </w:t>
      </w:r>
      <w:r w:rsidRPr="009825D5">
        <w:rPr>
          <w:rStyle w:val="Emphasis"/>
          <w:rFonts w:cs="Arial"/>
          <w:bCs w:val="0"/>
          <w:i w:val="0"/>
          <w:iCs w:val="0"/>
        </w:rPr>
        <w:t>break and fix</w:t>
      </w:r>
      <w:r>
        <w:rPr>
          <w:rStyle w:val="Emphasis"/>
          <w:rFonts w:cs="Arial"/>
          <w:bCs w:val="0"/>
          <w:i w:val="0"/>
          <w:iCs w:val="0"/>
        </w:rPr>
        <w:t xml:space="preserve"> repairs,</w:t>
      </w:r>
      <w:r w:rsidRPr="009825D5">
        <w:rPr>
          <w:rStyle w:val="Emphasis"/>
          <w:rFonts w:cs="Arial"/>
          <w:bCs w:val="0"/>
          <w:i w:val="0"/>
          <w:iCs w:val="0"/>
        </w:rPr>
        <w:t xml:space="preserve"> supply</w:t>
      </w:r>
      <w:r w:rsidRPr="009825D5">
        <w:t xml:space="preserve"> </w:t>
      </w:r>
      <w:r>
        <w:t>of diesel</w:t>
      </w:r>
      <w:r>
        <w:rPr>
          <w:rStyle w:val="Emphasis"/>
          <w:rFonts w:cs="Arial"/>
          <w:bCs w:val="0"/>
          <w:i w:val="0"/>
          <w:iCs w:val="0"/>
        </w:rPr>
        <w:t xml:space="preserve"> and </w:t>
      </w:r>
      <w:r w:rsidRPr="00A74A20">
        <w:rPr>
          <w:rStyle w:val="Emphasis"/>
          <w:rFonts w:cs="Arial"/>
          <w:bCs w:val="0"/>
          <w:iCs w:val="0"/>
        </w:rPr>
        <w:t>ad hoc</w:t>
      </w:r>
      <w:r>
        <w:rPr>
          <w:rStyle w:val="Emphasis"/>
          <w:rFonts w:cs="Arial"/>
          <w:bCs w:val="0"/>
          <w:i w:val="0"/>
          <w:iCs w:val="0"/>
        </w:rPr>
        <w:t xml:space="preserve"> requests </w:t>
      </w:r>
      <w:r w:rsidRPr="009825D5">
        <w:t>(defined in this Agreement as “Services”)</w:t>
      </w:r>
      <w:r>
        <w:t>.</w:t>
      </w:r>
      <w:r w:rsidRPr="009825D5">
        <w:t xml:space="preserve"> </w:t>
      </w:r>
    </w:p>
    <w:p w:rsidR="005278EB" w:rsidRDefault="005278EB" w:rsidP="005823CA">
      <w:pPr>
        <w:pStyle w:val="StyleHeading2Tahoma"/>
        <w:ind w:left="993" w:hanging="993"/>
      </w:pPr>
    </w:p>
    <w:p w:rsidR="005278EB" w:rsidRDefault="005278EB" w:rsidP="00B03231">
      <w:pPr>
        <w:pStyle w:val="StyleHeading2Tahoma"/>
        <w:numPr>
          <w:ilvl w:val="1"/>
          <w:numId w:val="8"/>
        </w:numPr>
        <w:ind w:left="709" w:hanging="709"/>
      </w:pPr>
      <w:r>
        <w:t>The Service Provider submitted a proposal (</w:t>
      </w:r>
      <w:r w:rsidR="001A6872">
        <w:t xml:space="preserve">hereinafter referred to as </w:t>
      </w:r>
      <w:r w:rsidR="001A6872" w:rsidRPr="009825D5">
        <w:t>the “</w:t>
      </w:r>
      <w:r w:rsidR="001A6872">
        <w:t>Service Provider’s Proposal</w:t>
      </w:r>
      <w:r w:rsidR="001A6872" w:rsidRPr="009825D5">
        <w:t>”</w:t>
      </w:r>
      <w:r w:rsidR="001A6872">
        <w:t xml:space="preserve"> and attached hereto as</w:t>
      </w:r>
      <w:r w:rsidR="001A6872" w:rsidRPr="00B03231">
        <w:t xml:space="preserve"> </w:t>
      </w:r>
      <w:r w:rsidRPr="00B03231">
        <w:t>Annexure B</w:t>
      </w:r>
      <w:r>
        <w:t>) to SARS and SARS</w:t>
      </w:r>
      <w:r w:rsidRPr="009825D5">
        <w:t xml:space="preserve"> </w:t>
      </w:r>
      <w:r w:rsidR="001A6872">
        <w:t>has</w:t>
      </w:r>
      <w:r w:rsidR="00837B87">
        <w:t xml:space="preserve"> </w:t>
      </w:r>
      <w:r w:rsidRPr="009825D5">
        <w:t xml:space="preserve">accepted </w:t>
      </w:r>
      <w:r>
        <w:t xml:space="preserve">the proposal </w:t>
      </w:r>
      <w:r w:rsidRPr="009825D5">
        <w:t xml:space="preserve">following </w:t>
      </w:r>
      <w:r>
        <w:t>SARS’s</w:t>
      </w:r>
      <w:r w:rsidRPr="009825D5">
        <w:t xml:space="preserve"> procurement process for such Services.</w:t>
      </w:r>
    </w:p>
    <w:p w:rsidR="005278EB" w:rsidRDefault="005278EB" w:rsidP="005823CA">
      <w:pPr>
        <w:pStyle w:val="StyleHeading2Tahoma"/>
        <w:ind w:left="993" w:hanging="993"/>
      </w:pPr>
      <w:r w:rsidRPr="009825D5">
        <w:t xml:space="preserve"> </w:t>
      </w:r>
    </w:p>
    <w:p w:rsidR="005278EB" w:rsidRPr="009825D5" w:rsidRDefault="005278EB" w:rsidP="00B03231">
      <w:pPr>
        <w:pStyle w:val="StyleHeading2Tahoma"/>
        <w:numPr>
          <w:ilvl w:val="1"/>
          <w:numId w:val="8"/>
        </w:numPr>
        <w:ind w:left="709" w:hanging="709"/>
      </w:pPr>
      <w:r w:rsidRPr="009825D5">
        <w:t>SARS therefor</w:t>
      </w:r>
      <w:r w:rsidR="006E4228">
        <w:t>e appoints the Service Provider</w:t>
      </w:r>
      <w:r w:rsidRPr="009825D5">
        <w:t xml:space="preserve"> on a non-exclusive basis, </w:t>
      </w:r>
      <w:r>
        <w:t xml:space="preserve">to provide </w:t>
      </w:r>
      <w:r w:rsidRPr="009825D5">
        <w:t>the Services</w:t>
      </w:r>
      <w:r>
        <w:t xml:space="preserve"> </w:t>
      </w:r>
      <w:r w:rsidRPr="00B03231">
        <w:t>for</w:t>
      </w:r>
      <w:r w:rsidRPr="009825D5">
        <w:t xml:space="preserve"> the </w:t>
      </w:r>
      <w:r>
        <w:t xml:space="preserve">SARS’s offices listed in </w:t>
      </w:r>
      <w:r w:rsidRPr="00B03231">
        <w:t>Annexure C</w:t>
      </w:r>
      <w:r w:rsidRPr="00CB1709">
        <w:t>, which appointment the</w:t>
      </w:r>
      <w:r w:rsidRPr="009825D5">
        <w:t xml:space="preserve"> Service Provider accepts subject to the terms and conditions of this Agreement.</w:t>
      </w:r>
      <w:bookmarkStart w:id="7" w:name="_GoBack"/>
      <w:bookmarkEnd w:id="7"/>
    </w:p>
    <w:p w:rsidR="005278EB" w:rsidRPr="009825D5" w:rsidRDefault="005278EB" w:rsidP="005823CA">
      <w:pPr>
        <w:pStyle w:val="StyleHeading2Tahoma"/>
        <w:ind w:left="993" w:hanging="993"/>
      </w:pPr>
    </w:p>
    <w:p w:rsidR="005278EB" w:rsidRPr="009825D5" w:rsidRDefault="005278EB" w:rsidP="00E86353">
      <w:pPr>
        <w:pStyle w:val="StyleHeading1Tahoma"/>
      </w:pPr>
      <w:bookmarkStart w:id="8" w:name="_Toc296601352"/>
      <w:r w:rsidRPr="009825D5">
        <w:t>INTERPRETATION</w:t>
      </w:r>
      <w:bookmarkEnd w:id="8"/>
      <w:r w:rsidR="00C531E0">
        <w:fldChar w:fldCharType="begin"/>
      </w:r>
      <w:r w:rsidR="00C531E0">
        <w:instrText xml:space="preserve"> TC "</w:instrText>
      </w:r>
      <w:bookmarkStart w:id="9" w:name="_Toc327879492"/>
      <w:r w:rsidR="00C531E0" w:rsidRPr="008E3005">
        <w:instrText>2.   INTERPRETATION</w:instrText>
      </w:r>
      <w:bookmarkEnd w:id="9"/>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r>
        <w:tab/>
      </w:r>
    </w:p>
    <w:p w:rsidR="005278EB" w:rsidRDefault="005278EB" w:rsidP="00B03231">
      <w:pPr>
        <w:pStyle w:val="StyleHeading2Tahoma"/>
        <w:numPr>
          <w:ilvl w:val="1"/>
          <w:numId w:val="9"/>
        </w:numPr>
        <w:ind w:left="709" w:hanging="709"/>
      </w:pPr>
      <w:r w:rsidRPr="009825D5">
        <w:t>The head notes to the Clauses of this Agreement are for reference purposes only and will not govern or affect the interpretation of nor modify nor amplify the terms of this Agreement.</w:t>
      </w:r>
    </w:p>
    <w:p w:rsidR="005278EB" w:rsidRDefault="005278EB" w:rsidP="005823CA">
      <w:pPr>
        <w:pStyle w:val="StyleHeading2Tahoma"/>
        <w:ind w:left="993" w:hanging="993"/>
      </w:pPr>
    </w:p>
    <w:p w:rsidR="005278EB" w:rsidRPr="009825D5" w:rsidRDefault="005278EB" w:rsidP="00B03231">
      <w:pPr>
        <w:pStyle w:val="StyleHeading2Tahoma"/>
        <w:numPr>
          <w:ilvl w:val="1"/>
          <w:numId w:val="9"/>
        </w:numPr>
        <w:ind w:left="709" w:hanging="709"/>
      </w:pPr>
      <w:r w:rsidRPr="009825D5">
        <w:t>Unless inconsistent with the context, the words and expressions have the following meanings and similar expressions w</w:t>
      </w:r>
      <w:r w:rsidR="007713D2">
        <w:t>ill have corresponding meanings-</w:t>
      </w:r>
    </w:p>
    <w:p w:rsidR="005278EB" w:rsidRPr="009825D5"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9825D5">
        <w:rPr>
          <w:b/>
        </w:rPr>
        <w:t>“Agreement”</w:t>
      </w:r>
      <w:r w:rsidRPr="009825D5">
        <w:t xml:space="preserve"> means this Agreement including</w:t>
      </w:r>
      <w:r>
        <w:t xml:space="preserve"> any </w:t>
      </w:r>
      <w:r w:rsidRPr="0026691F">
        <w:t>annexures referenced herein</w:t>
      </w:r>
      <w:r w:rsidRPr="009825D5">
        <w:t>.</w:t>
      </w:r>
    </w:p>
    <w:p w:rsidR="005278EB" w:rsidRDefault="005278EB" w:rsidP="005823CA">
      <w:pPr>
        <w:pStyle w:val="StyleHeading2Tahoma"/>
        <w:ind w:left="1985" w:hanging="992"/>
      </w:pPr>
    </w:p>
    <w:p w:rsidR="00DB424B" w:rsidRDefault="00DB424B" w:rsidP="00DB424B">
      <w:pPr>
        <w:pStyle w:val="StyleHeading2Tahoma"/>
        <w:numPr>
          <w:ilvl w:val="2"/>
          <w:numId w:val="9"/>
        </w:numPr>
        <w:ind w:left="1985" w:hanging="992"/>
      </w:pPr>
      <w:r w:rsidRPr="00DB424B">
        <w:rPr>
          <w:b/>
        </w:rPr>
        <w:t xml:space="preserve">“Amount at Risk” </w:t>
      </w:r>
      <w:r w:rsidRPr="00DB424B">
        <w:t xml:space="preserve">means the maximum percentage </w:t>
      </w:r>
      <w:r w:rsidR="00B909DB">
        <w:t xml:space="preserve">(20%) </w:t>
      </w:r>
      <w:r w:rsidRPr="00DB424B">
        <w:t xml:space="preserve">of the Service Provider’s total </w:t>
      </w:r>
      <w:r w:rsidR="00B909DB">
        <w:t xml:space="preserve">monthly </w:t>
      </w:r>
      <w:r w:rsidRPr="00DB424B">
        <w:t xml:space="preserve">invoice, which may be at risk in respect of Service </w:t>
      </w:r>
      <w:r w:rsidR="00B909DB">
        <w:t>penalties</w:t>
      </w:r>
      <w:r w:rsidRPr="00DB424B">
        <w:t xml:space="preserve"> </w:t>
      </w:r>
      <w:r w:rsidR="00B909DB">
        <w:t xml:space="preserve">imposed </w:t>
      </w:r>
      <w:r w:rsidRPr="00DB424B">
        <w:t xml:space="preserve">resulting from any Service Level Failures; </w:t>
      </w:r>
    </w:p>
    <w:p w:rsidR="00DB424B" w:rsidRPr="00DB424B" w:rsidRDefault="00DB424B" w:rsidP="00DB424B">
      <w:pPr>
        <w:pStyle w:val="StyleHeading2Tahoma"/>
      </w:pPr>
    </w:p>
    <w:p w:rsidR="005278EB" w:rsidRDefault="005278EB" w:rsidP="00DB424B">
      <w:pPr>
        <w:pStyle w:val="StyleHeading2Tahoma"/>
        <w:numPr>
          <w:ilvl w:val="2"/>
          <w:numId w:val="9"/>
        </w:numPr>
        <w:ind w:left="1985" w:hanging="992"/>
      </w:pPr>
      <w:r>
        <w:rPr>
          <w:b/>
        </w:rPr>
        <w:t>“Authorised R</w:t>
      </w:r>
      <w:r w:rsidRPr="009825D5">
        <w:rPr>
          <w:b/>
        </w:rPr>
        <w:t>epresentative”</w:t>
      </w:r>
      <w:r w:rsidRPr="009825D5">
        <w:t xml:space="preserve"> mean signatories authorised by SARS and the Service Provider respectively to sign the Agreement </w:t>
      </w:r>
      <w:r>
        <w:t xml:space="preserve">and any amendments or addenda </w:t>
      </w:r>
      <w:r w:rsidRPr="009825D5">
        <w:t>on their behalf.</w:t>
      </w:r>
    </w:p>
    <w:p w:rsidR="005278EB" w:rsidRDefault="005278EB" w:rsidP="005823CA">
      <w:pPr>
        <w:pStyle w:val="StyleHeading2Tahoma"/>
        <w:numPr>
          <w:ilvl w:val="2"/>
          <w:numId w:val="9"/>
        </w:numPr>
        <w:ind w:left="1985" w:hanging="992"/>
      </w:pPr>
      <w:r w:rsidRPr="009825D5">
        <w:rPr>
          <w:b/>
        </w:rPr>
        <w:t>“Business Day”</w:t>
      </w:r>
      <w:r w:rsidRPr="009825D5">
        <w:t xml:space="preserve"> means any day other than a Saturday, Sunday or public </w:t>
      </w:r>
      <w:r w:rsidRPr="009825D5">
        <w:lastRenderedPageBreak/>
        <w:t xml:space="preserve">holiday in </w:t>
      </w:r>
      <w:r>
        <w:t xml:space="preserve">the Republic of </w:t>
      </w:r>
      <w:r w:rsidRPr="009825D5">
        <w:t>South Africa.</w:t>
      </w:r>
    </w:p>
    <w:p w:rsidR="005278EB" w:rsidRDefault="005278EB" w:rsidP="005823CA">
      <w:pPr>
        <w:pStyle w:val="StyleHeading2Tahoma"/>
        <w:tabs>
          <w:tab w:val="left" w:pos="4111"/>
        </w:tabs>
        <w:ind w:left="1985" w:hanging="992"/>
      </w:pPr>
    </w:p>
    <w:p w:rsidR="005278EB" w:rsidRDefault="005278EB" w:rsidP="005823CA">
      <w:pPr>
        <w:pStyle w:val="StyleHeading2Tahoma"/>
        <w:numPr>
          <w:ilvl w:val="2"/>
          <w:numId w:val="9"/>
        </w:numPr>
        <w:ind w:left="1985" w:hanging="992"/>
      </w:pPr>
      <w:r w:rsidRPr="009825D5">
        <w:rPr>
          <w:b/>
        </w:rPr>
        <w:t>“Commencement Date”</w:t>
      </w:r>
      <w:r w:rsidRPr="009825D5">
        <w:t xml:space="preserve"> means </w:t>
      </w:r>
      <w:r>
        <w:t>XXXXXXXXX</w:t>
      </w:r>
      <w:r w:rsidRPr="009825D5">
        <w:t xml:space="preserve"> notwithstanding the date when the last signature </w:t>
      </w:r>
      <w:proofErr w:type="gramStart"/>
      <w:r w:rsidRPr="009825D5">
        <w:t>is affixed</w:t>
      </w:r>
      <w:proofErr w:type="gramEnd"/>
      <w:r w:rsidRPr="009825D5">
        <w:t xml:space="preserve"> to this Agreement.</w:t>
      </w:r>
    </w:p>
    <w:p w:rsidR="005278EB" w:rsidRDefault="005278EB" w:rsidP="005823CA">
      <w:pPr>
        <w:pStyle w:val="StyleHeading2Tahoma"/>
        <w:ind w:left="1985" w:hanging="992"/>
      </w:pPr>
    </w:p>
    <w:p w:rsidR="005278EB" w:rsidRDefault="005278EB" w:rsidP="005823CA">
      <w:pPr>
        <w:pStyle w:val="StyleHeading2Tahoma"/>
        <w:numPr>
          <w:ilvl w:val="2"/>
          <w:numId w:val="9"/>
        </w:numPr>
        <w:ind w:left="1985" w:hanging="992"/>
      </w:pPr>
      <w:proofErr w:type="gramStart"/>
      <w:r w:rsidRPr="00473D86">
        <w:rPr>
          <w:b/>
        </w:rPr>
        <w:t>“Confidential Information”</w:t>
      </w:r>
      <w:r w:rsidRPr="009825D5">
        <w:t xml:space="preserve"> means any proprietary and confidential information or data of any nature, tangible or intangible, oral or in writing and in any format or medium, which</w:t>
      </w:r>
      <w:r w:rsidR="00473D86">
        <w:t xml:space="preserve"> (</w:t>
      </w:r>
      <w:proofErr w:type="spellStart"/>
      <w:r w:rsidR="00473D86">
        <w:t>i</w:t>
      </w:r>
      <w:proofErr w:type="spellEnd"/>
      <w:r w:rsidR="00473D86">
        <w:t xml:space="preserve">) </w:t>
      </w:r>
      <w:r w:rsidRPr="009825D5">
        <w:t xml:space="preserve">is received by the Receiving Party from the Disclosing Party; </w:t>
      </w:r>
      <w:r w:rsidR="00473D86">
        <w:t xml:space="preserve">(ii) </w:t>
      </w:r>
      <w:r w:rsidRPr="009825D5">
        <w:t xml:space="preserve">is received by the Receiving Party from a Third Party acting on behalf of the Disclosing Party; or </w:t>
      </w:r>
      <w:r w:rsidR="00473D86">
        <w:t xml:space="preserve">(iii) </w:t>
      </w:r>
      <w:r w:rsidRPr="009825D5">
        <w:t>comes to the knowledge of the Recei</w:t>
      </w:r>
      <w:r>
        <w:t>ving Party by any other means.</w:t>
      </w:r>
      <w:proofErr w:type="gramEnd"/>
      <w:r w:rsidR="00473D86">
        <w:t xml:space="preserve"> </w:t>
      </w:r>
      <w:r w:rsidRPr="009825D5">
        <w:t>Confidential Information includes such information whether marked as ‘Confidential’ or with a similar legend or not.</w:t>
      </w:r>
    </w:p>
    <w:p w:rsidR="005278EB" w:rsidRDefault="005278EB" w:rsidP="005823CA">
      <w:pPr>
        <w:pStyle w:val="StyleHeading2Tahoma"/>
        <w:ind w:left="1985" w:hanging="992"/>
      </w:pPr>
    </w:p>
    <w:p w:rsidR="005278EB" w:rsidRDefault="005278EB" w:rsidP="005823CA">
      <w:pPr>
        <w:pStyle w:val="StyleHeading2Tahoma"/>
        <w:numPr>
          <w:ilvl w:val="3"/>
          <w:numId w:val="9"/>
        </w:numPr>
        <w:tabs>
          <w:tab w:val="clear" w:pos="1800"/>
          <w:tab w:val="num" w:pos="2552"/>
          <w:tab w:val="left" w:pos="2977"/>
        </w:tabs>
        <w:ind w:left="2977" w:hanging="992"/>
      </w:pPr>
      <w:r w:rsidRPr="009825D5">
        <w:t xml:space="preserve">Without limitation, the Confidential Information of </w:t>
      </w:r>
      <w:r w:rsidR="007713D2">
        <w:t>SARS will include the following-</w:t>
      </w:r>
    </w:p>
    <w:p w:rsidR="000722DB" w:rsidRDefault="000722DB" w:rsidP="000722DB">
      <w:pPr>
        <w:pStyle w:val="StyleHeading2Tahoma"/>
        <w:tabs>
          <w:tab w:val="left" w:pos="2977"/>
        </w:tabs>
        <w:ind w:left="2977"/>
      </w:pPr>
    </w:p>
    <w:p w:rsidR="00D718C6" w:rsidRPr="000722DB" w:rsidRDefault="005278EB" w:rsidP="005823CA">
      <w:pPr>
        <w:numPr>
          <w:ilvl w:val="4"/>
          <w:numId w:val="9"/>
        </w:numPr>
        <w:tabs>
          <w:tab w:val="left" w:pos="3686"/>
          <w:tab w:val="num" w:pos="4253"/>
          <w:tab w:val="num" w:pos="5609"/>
        </w:tabs>
        <w:suppressAutoHyphens/>
        <w:overflowPunct/>
        <w:autoSpaceDE/>
        <w:autoSpaceDN/>
        <w:adjustRightInd/>
        <w:spacing w:line="360" w:lineRule="auto"/>
        <w:ind w:left="2977" w:firstLine="0"/>
        <w:jc w:val="both"/>
        <w:textAlignment w:val="auto"/>
        <w:rPr>
          <w:rStyle w:val="Emphasis"/>
          <w:rFonts w:ascii="Arial" w:hAnsi="Arial" w:cs="Arial"/>
          <w:bCs/>
          <w:i w:val="0"/>
          <w:iCs w:val="0"/>
          <w:sz w:val="22"/>
          <w:szCs w:val="22"/>
        </w:rPr>
      </w:pPr>
      <w:r w:rsidRPr="00D718C6">
        <w:rPr>
          <w:rStyle w:val="Emphasis"/>
          <w:rFonts w:ascii="Arial" w:hAnsi="Arial" w:cs="Arial"/>
          <w:i w:val="0"/>
          <w:iCs w:val="0"/>
          <w:sz w:val="22"/>
          <w:szCs w:val="22"/>
        </w:rPr>
        <w:t>this Agreement;</w:t>
      </w:r>
      <w:bookmarkStart w:id="10" w:name="_Ref87254301"/>
      <w:r w:rsidRPr="00D718C6">
        <w:rPr>
          <w:rStyle w:val="Emphasis"/>
          <w:rFonts w:ascii="Arial" w:hAnsi="Arial" w:cs="Arial"/>
          <w:i w:val="0"/>
          <w:iCs w:val="0"/>
          <w:sz w:val="22"/>
          <w:szCs w:val="22"/>
        </w:rPr>
        <w:t xml:space="preserve"> </w:t>
      </w:r>
      <w:r w:rsidR="005724F1">
        <w:rPr>
          <w:rStyle w:val="Emphasis"/>
          <w:rFonts w:ascii="Arial" w:hAnsi="Arial" w:cs="Arial"/>
          <w:i w:val="0"/>
          <w:iCs w:val="0"/>
          <w:sz w:val="22"/>
          <w:szCs w:val="22"/>
        </w:rPr>
        <w:t xml:space="preserve"> and</w:t>
      </w:r>
    </w:p>
    <w:p w:rsidR="000722DB" w:rsidRPr="00D718C6" w:rsidRDefault="000722DB" w:rsidP="000722DB">
      <w:pPr>
        <w:tabs>
          <w:tab w:val="left" w:pos="3686"/>
          <w:tab w:val="num" w:pos="5609"/>
        </w:tabs>
        <w:suppressAutoHyphens/>
        <w:overflowPunct/>
        <w:autoSpaceDE/>
        <w:autoSpaceDN/>
        <w:adjustRightInd/>
        <w:spacing w:line="360" w:lineRule="auto"/>
        <w:ind w:left="2977"/>
        <w:jc w:val="both"/>
        <w:textAlignment w:val="auto"/>
        <w:rPr>
          <w:rStyle w:val="Emphasis"/>
          <w:rFonts w:ascii="Arial" w:hAnsi="Arial" w:cs="Arial"/>
          <w:bCs/>
          <w:i w:val="0"/>
          <w:iCs w:val="0"/>
          <w:sz w:val="22"/>
          <w:szCs w:val="22"/>
        </w:rPr>
      </w:pPr>
    </w:p>
    <w:p w:rsidR="005278EB" w:rsidRPr="00D718C6" w:rsidRDefault="005278EB" w:rsidP="005823CA">
      <w:pPr>
        <w:numPr>
          <w:ilvl w:val="4"/>
          <w:numId w:val="9"/>
        </w:numPr>
        <w:tabs>
          <w:tab w:val="left" w:pos="3686"/>
          <w:tab w:val="num" w:pos="4253"/>
          <w:tab w:val="num" w:pos="5609"/>
        </w:tabs>
        <w:suppressAutoHyphens/>
        <w:overflowPunct/>
        <w:autoSpaceDE/>
        <w:autoSpaceDN/>
        <w:adjustRightInd/>
        <w:spacing w:line="360" w:lineRule="auto"/>
        <w:ind w:left="4253" w:hanging="1276"/>
        <w:jc w:val="both"/>
        <w:textAlignment w:val="auto"/>
        <w:rPr>
          <w:rStyle w:val="Emphasis"/>
          <w:rFonts w:ascii="Arial" w:hAnsi="Arial" w:cs="Arial"/>
          <w:bCs/>
          <w:i w:val="0"/>
          <w:iCs w:val="0"/>
          <w:sz w:val="22"/>
          <w:szCs w:val="22"/>
        </w:rPr>
      </w:pPr>
      <w:proofErr w:type="gramStart"/>
      <w:r w:rsidRPr="00D718C6">
        <w:rPr>
          <w:rStyle w:val="Emphasis"/>
          <w:rFonts w:ascii="Arial" w:hAnsi="Arial" w:cs="Arial"/>
          <w:i w:val="0"/>
          <w:iCs w:val="0"/>
          <w:sz w:val="22"/>
          <w:szCs w:val="22"/>
        </w:rPr>
        <w:t>any other non-public information, regardless of whether such information is marked ‘Confidential’ or with another similar designation, including: SARS Data; SARS’s financial information; information regarding taxpayers/vendors;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bookmarkEnd w:id="10"/>
      <w:proofErr w:type="gramEnd"/>
    </w:p>
    <w:p w:rsidR="00CE156B" w:rsidRDefault="00CE156B" w:rsidP="005823CA">
      <w:pPr>
        <w:pStyle w:val="StyleHeading2Tahoma"/>
        <w:ind w:left="993" w:hanging="993"/>
        <w:rPr>
          <w:rStyle w:val="Emphasis"/>
          <w:rFonts w:cs="Arial"/>
          <w:bCs w:val="0"/>
          <w:i w:val="0"/>
          <w:iCs w:val="0"/>
        </w:rPr>
      </w:pPr>
    </w:p>
    <w:p w:rsidR="00DB424B" w:rsidRDefault="00DB424B" w:rsidP="005823CA">
      <w:pPr>
        <w:pStyle w:val="StyleHeading2Tahoma"/>
        <w:ind w:left="993" w:hanging="993"/>
        <w:rPr>
          <w:rStyle w:val="Emphasis"/>
          <w:rFonts w:cs="Arial"/>
          <w:bCs w:val="0"/>
          <w:i w:val="0"/>
          <w:iCs w:val="0"/>
        </w:rPr>
      </w:pPr>
    </w:p>
    <w:p w:rsidR="005278EB" w:rsidRPr="00473D86" w:rsidRDefault="00473D86" w:rsidP="005823CA">
      <w:pPr>
        <w:pStyle w:val="StyleHeading2Tahoma"/>
        <w:numPr>
          <w:ilvl w:val="3"/>
          <w:numId w:val="9"/>
        </w:numPr>
        <w:tabs>
          <w:tab w:val="clear" w:pos="1800"/>
          <w:tab w:val="num" w:pos="2552"/>
          <w:tab w:val="left" w:pos="2977"/>
        </w:tabs>
        <w:ind w:left="2977" w:hanging="992"/>
        <w:rPr>
          <w:rStyle w:val="Emphasis"/>
          <w:rFonts w:cs="Arial"/>
          <w:bCs w:val="0"/>
          <w:i w:val="0"/>
          <w:iCs w:val="0"/>
        </w:rPr>
      </w:pPr>
      <w:proofErr w:type="gramStart"/>
      <w:r>
        <w:rPr>
          <w:rStyle w:val="Emphasis"/>
          <w:rFonts w:cs="Arial"/>
          <w:bCs w:val="0"/>
          <w:i w:val="0"/>
          <w:iCs w:val="0"/>
        </w:rPr>
        <w:t>Confidential Information</w:t>
      </w:r>
      <w:r w:rsidR="005278EB" w:rsidRPr="00473D86">
        <w:rPr>
          <w:rStyle w:val="Emphasis"/>
          <w:rFonts w:cs="Arial"/>
          <w:bCs w:val="0"/>
          <w:i w:val="0"/>
          <w:iCs w:val="0"/>
        </w:rPr>
        <w:t xml:space="preserve"> will not include information that:</w:t>
      </w:r>
      <w:r w:rsidRPr="00473D86">
        <w:rPr>
          <w:rStyle w:val="Emphasis"/>
          <w:rFonts w:cs="Arial"/>
          <w:bCs w:val="0"/>
          <w:i w:val="0"/>
          <w:iCs w:val="0"/>
        </w:rPr>
        <w:t xml:space="preserve"> (</w:t>
      </w:r>
      <w:proofErr w:type="spellStart"/>
      <w:r w:rsidRPr="00473D86">
        <w:rPr>
          <w:rStyle w:val="Emphasis"/>
          <w:rFonts w:cs="Arial"/>
          <w:bCs w:val="0"/>
          <w:i w:val="0"/>
          <w:iCs w:val="0"/>
        </w:rPr>
        <w:t>i</w:t>
      </w:r>
      <w:proofErr w:type="spellEnd"/>
      <w:r w:rsidRPr="00473D86">
        <w:rPr>
          <w:rStyle w:val="Emphasis"/>
          <w:rFonts w:cs="Arial"/>
          <w:bCs w:val="0"/>
          <w:i w:val="0"/>
          <w:iCs w:val="0"/>
        </w:rPr>
        <w:t xml:space="preserve">) </w:t>
      </w:r>
      <w:r w:rsidR="005278EB" w:rsidRPr="00473D86">
        <w:rPr>
          <w:rStyle w:val="Emphasis"/>
          <w:rFonts w:cs="Arial"/>
          <w:bCs w:val="0"/>
          <w:i w:val="0"/>
          <w:iCs w:val="0"/>
        </w:rPr>
        <w:t xml:space="preserve">is in or </w:t>
      </w:r>
      <w:r w:rsidR="005278EB" w:rsidRPr="00473D86">
        <w:rPr>
          <w:rStyle w:val="Emphasis"/>
          <w:rFonts w:cs="Arial"/>
          <w:bCs w:val="0"/>
          <w:i w:val="0"/>
          <w:iCs w:val="0"/>
        </w:rPr>
        <w:lastRenderedPageBreak/>
        <w:t xml:space="preserve">enters the public domain without breach of this Agreement; </w:t>
      </w:r>
      <w:r w:rsidRPr="00473D86">
        <w:rPr>
          <w:rStyle w:val="Emphasis"/>
          <w:rFonts w:cs="Arial"/>
          <w:bCs w:val="0"/>
          <w:i w:val="0"/>
          <w:iCs w:val="0"/>
        </w:rPr>
        <w:t xml:space="preserve">(ii) </w:t>
      </w:r>
      <w:r w:rsidR="005278EB" w:rsidRPr="00473D86">
        <w:rPr>
          <w:rStyle w:val="Emphasis"/>
          <w:rFonts w:cs="Arial"/>
          <w:bCs w:val="0"/>
          <w:i w:val="0"/>
          <w:iCs w:val="0"/>
        </w:rPr>
        <w:t xml:space="preserve">the Receiving Party receives from a Third Party without restriction on disclosure and without breach of a non-disclosure obligation; or </w:t>
      </w:r>
      <w:r w:rsidRPr="00473D86">
        <w:rPr>
          <w:rStyle w:val="Emphasis"/>
          <w:rFonts w:cs="Arial"/>
          <w:bCs w:val="0"/>
          <w:i w:val="0"/>
          <w:iCs w:val="0"/>
        </w:rPr>
        <w:t>(iii)</w:t>
      </w:r>
      <w:r>
        <w:rPr>
          <w:rStyle w:val="Emphasis"/>
          <w:rFonts w:cs="Arial"/>
          <w:bCs w:val="0"/>
          <w:i w:val="0"/>
          <w:iCs w:val="0"/>
        </w:rPr>
        <w:t xml:space="preserve"> </w:t>
      </w:r>
      <w:r w:rsidR="005278EB" w:rsidRPr="00473D86">
        <w:rPr>
          <w:rStyle w:val="Emphasis"/>
          <w:rFonts w:cs="Arial"/>
          <w:bCs w:val="0"/>
          <w:i w:val="0"/>
          <w:iCs w:val="0"/>
        </w:rPr>
        <w:t>the Receiving Party knew prior to receiving such information from the Disclosing Party</w:t>
      </w:r>
      <w:r w:rsidR="005724F1">
        <w:rPr>
          <w:rStyle w:val="Emphasis"/>
          <w:rFonts w:cs="Arial"/>
          <w:bCs w:val="0"/>
          <w:i w:val="0"/>
          <w:iCs w:val="0"/>
        </w:rPr>
        <w:t>;</w:t>
      </w:r>
      <w:r w:rsidR="005278EB" w:rsidRPr="00473D86">
        <w:rPr>
          <w:rStyle w:val="Emphasis"/>
          <w:rFonts w:cs="Arial"/>
          <w:bCs w:val="0"/>
          <w:i w:val="0"/>
          <w:iCs w:val="0"/>
        </w:rPr>
        <w:t xml:space="preserve"> or</w:t>
      </w:r>
      <w:r w:rsidR="005724F1">
        <w:rPr>
          <w:rStyle w:val="Emphasis"/>
          <w:rFonts w:cs="Arial"/>
          <w:bCs w:val="0"/>
          <w:i w:val="0"/>
          <w:iCs w:val="0"/>
        </w:rPr>
        <w:t xml:space="preserve"> (vi)</w:t>
      </w:r>
      <w:r w:rsidR="005278EB" w:rsidRPr="00473D86">
        <w:rPr>
          <w:rStyle w:val="Emphasis"/>
          <w:rFonts w:cs="Arial"/>
          <w:bCs w:val="0"/>
          <w:i w:val="0"/>
          <w:iCs w:val="0"/>
        </w:rPr>
        <w:t xml:space="preserve"> develops independently without reference to the Disclosing Party’s Confidential Information (as established by documentary evidence).</w:t>
      </w:r>
      <w:proofErr w:type="gramEnd"/>
      <w:r w:rsidR="005278EB" w:rsidRPr="00473D86">
        <w:rPr>
          <w:rStyle w:val="Emphasis"/>
          <w:rFonts w:cs="Arial"/>
          <w:bCs w:val="0"/>
          <w:i w:val="0"/>
          <w:iCs w:val="0"/>
        </w:rPr>
        <w:t xml:space="preserve">  The onus will at all times rest on the Receiving Party to establish that such information falls within any such exclusion.  Confidential Information </w:t>
      </w:r>
      <w:proofErr w:type="gramStart"/>
      <w:r w:rsidR="005278EB" w:rsidRPr="00473D86">
        <w:rPr>
          <w:rStyle w:val="Emphasis"/>
          <w:rFonts w:cs="Arial"/>
          <w:bCs w:val="0"/>
          <w:i w:val="0"/>
          <w:iCs w:val="0"/>
        </w:rPr>
        <w:t>will not be deemed</w:t>
      </w:r>
      <w:proofErr w:type="gramEnd"/>
      <w:r w:rsidR="005278EB" w:rsidRPr="00473D86">
        <w:rPr>
          <w:rStyle w:val="Emphasis"/>
          <w:rFonts w:cs="Arial"/>
          <w:bCs w:val="0"/>
          <w:i w:val="0"/>
          <w:iCs w:val="0"/>
        </w:rPr>
        <w:t xml:space="preserve"> to be within one of the foregoing exclusions merely because such information is embraced by more general information that is in the public domain or was already in the Disclosing Party’s possession.</w:t>
      </w:r>
    </w:p>
    <w:p w:rsidR="00CE156B" w:rsidRDefault="00CE156B" w:rsidP="005823CA">
      <w:pPr>
        <w:pStyle w:val="StyleHeading2Tahoma"/>
        <w:ind w:left="993" w:hanging="993"/>
        <w:rPr>
          <w:rStyle w:val="Emphasis"/>
          <w:rFonts w:cs="Arial"/>
          <w:bCs w:val="0"/>
          <w:i w:val="0"/>
          <w:iCs w:val="0"/>
        </w:rPr>
      </w:pPr>
    </w:p>
    <w:p w:rsidR="005278EB" w:rsidRDefault="005278EB" w:rsidP="005823CA">
      <w:pPr>
        <w:pStyle w:val="StyleHeading2Tahoma"/>
        <w:numPr>
          <w:ilvl w:val="3"/>
          <w:numId w:val="9"/>
        </w:numPr>
        <w:tabs>
          <w:tab w:val="clear" w:pos="1800"/>
          <w:tab w:val="num" w:pos="2552"/>
          <w:tab w:val="left" w:pos="2977"/>
        </w:tabs>
        <w:ind w:left="2977" w:hanging="992"/>
        <w:rPr>
          <w:rStyle w:val="Emphasis"/>
          <w:rFonts w:cs="Arial"/>
          <w:bCs w:val="0"/>
          <w:i w:val="0"/>
          <w:iCs w:val="0"/>
        </w:rPr>
      </w:pPr>
      <w:r w:rsidRPr="009825D5">
        <w:rPr>
          <w:rStyle w:val="Emphasis"/>
          <w:rFonts w:cs="Arial"/>
          <w:bCs w:val="0"/>
          <w:i w:val="0"/>
          <w:iCs w:val="0"/>
        </w:rPr>
        <w:t xml:space="preserve">The determination of whether information is Confidential Information </w:t>
      </w:r>
      <w:proofErr w:type="gramStart"/>
      <w:r w:rsidRPr="009825D5">
        <w:rPr>
          <w:rStyle w:val="Emphasis"/>
          <w:rFonts w:cs="Arial"/>
          <w:bCs w:val="0"/>
          <w:i w:val="0"/>
          <w:iCs w:val="0"/>
        </w:rPr>
        <w:t>will not be affected by whether or not such information is subje</w:t>
      </w:r>
      <w:r>
        <w:rPr>
          <w:rStyle w:val="Emphasis"/>
          <w:rFonts w:cs="Arial"/>
          <w:bCs w:val="0"/>
          <w:i w:val="0"/>
          <w:iCs w:val="0"/>
        </w:rPr>
        <w:t>ct to, or protected by, common l</w:t>
      </w:r>
      <w:r w:rsidRPr="009825D5">
        <w:rPr>
          <w:rStyle w:val="Emphasis"/>
          <w:rFonts w:cs="Arial"/>
          <w:bCs w:val="0"/>
          <w:i w:val="0"/>
          <w:iCs w:val="0"/>
        </w:rPr>
        <w:t>aw or statute related to copyright, patent, trademarks or otherwise</w:t>
      </w:r>
      <w:proofErr w:type="gramEnd"/>
      <w:r w:rsidRPr="009825D5">
        <w:rPr>
          <w:rStyle w:val="Emphasis"/>
          <w:rFonts w:cs="Arial"/>
          <w:bCs w:val="0"/>
          <w:i w:val="0"/>
          <w:iCs w:val="0"/>
        </w:rPr>
        <w:t>.</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“Disclosing Party”</w:t>
      </w:r>
      <w:r w:rsidRPr="009825D5">
        <w:rPr>
          <w:rStyle w:val="Emphasis"/>
          <w:rFonts w:cs="Arial"/>
          <w:bCs w:val="0"/>
          <w:i w:val="0"/>
          <w:iCs w:val="0"/>
        </w:rPr>
        <w:t xml:space="preserve"> means the Party who furnishes or otherwise makes available such Party’s Confidential Information to the other Party (including such other Party’s personnel or Third Party suppliers, as applicable) or on whose behalf such Party’s Confidential Information is furnished or otherwise made available to the other Party (including such other Party’s personnel or Third Party suppliers, as applicable).</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“Losses”</w:t>
      </w:r>
      <w:r w:rsidRPr="009825D5">
        <w:rPr>
          <w:rStyle w:val="Emphasis"/>
          <w:rFonts w:cs="Arial"/>
          <w:bCs w:val="0"/>
          <w:i w:val="0"/>
          <w:iCs w:val="0"/>
        </w:rPr>
        <w:t xml:space="preserve"> means all losses, liabilities, costs, expenses, fines, penalties, damages and claims, and all related costs</w:t>
      </w:r>
      <w:r>
        <w:rPr>
          <w:rStyle w:val="Emphasis"/>
          <w:rFonts w:cs="Arial"/>
          <w:bCs w:val="0"/>
          <w:i w:val="0"/>
          <w:iCs w:val="0"/>
        </w:rPr>
        <w:t xml:space="preserve"> and expenses as determined in L</w:t>
      </w:r>
      <w:r w:rsidRPr="009825D5">
        <w:rPr>
          <w:rStyle w:val="Emphasis"/>
          <w:rFonts w:cs="Arial"/>
          <w:bCs w:val="0"/>
          <w:i w:val="0"/>
          <w:iCs w:val="0"/>
        </w:rPr>
        <w:t>aw.</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“Parties”</w:t>
      </w:r>
      <w:r w:rsidRPr="009825D5">
        <w:rPr>
          <w:rStyle w:val="Emphasis"/>
          <w:rFonts w:cs="Arial"/>
          <w:bCs w:val="0"/>
          <w:i w:val="0"/>
          <w:iCs w:val="0"/>
        </w:rPr>
        <w:t xml:space="preserve"> means SARS and the Service Provider and </w:t>
      </w:r>
      <w:r w:rsidRPr="007B73A9">
        <w:rPr>
          <w:rStyle w:val="Emphasis"/>
          <w:rFonts w:cs="Arial"/>
          <w:b/>
          <w:bCs w:val="0"/>
          <w:i w:val="0"/>
          <w:iCs w:val="0"/>
        </w:rPr>
        <w:t>“Party”</w:t>
      </w:r>
      <w:r w:rsidRPr="009825D5">
        <w:rPr>
          <w:rStyle w:val="Emphasis"/>
          <w:rFonts w:cs="Arial"/>
          <w:bCs w:val="0"/>
          <w:i w:val="0"/>
          <w:iCs w:val="0"/>
        </w:rPr>
        <w:t xml:space="preserve"> as the context requires, is a reference to any one of them.</w:t>
      </w:r>
    </w:p>
    <w:p w:rsidR="005278EB" w:rsidRDefault="005278EB" w:rsidP="005823CA">
      <w:pPr>
        <w:pStyle w:val="StyleHeading2Tahoma"/>
        <w:ind w:left="993" w:hanging="993"/>
        <w:rPr>
          <w:rStyle w:val="Emphasis"/>
          <w:rFonts w:cs="Arial"/>
          <w:bCs w:val="0"/>
          <w:i w:val="0"/>
          <w:iCs w:val="0"/>
        </w:rPr>
      </w:pPr>
    </w:p>
    <w:p w:rsidR="00DB424B" w:rsidRDefault="00DB424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“Receiving Party”</w:t>
      </w:r>
      <w:r w:rsidRPr="009825D5">
        <w:rPr>
          <w:rStyle w:val="Emphasis"/>
          <w:rFonts w:cs="Arial"/>
          <w:bCs w:val="0"/>
          <w:i w:val="0"/>
          <w:iCs w:val="0"/>
        </w:rPr>
        <w:t xml:space="preserve"> means the Party, other than the Disclosing Party, that receives disclosure of any Confidential Information.</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lastRenderedPageBreak/>
        <w:t>“SARS”</w:t>
      </w:r>
      <w:r w:rsidRPr="009825D5">
        <w:rPr>
          <w:rStyle w:val="Emphasis"/>
          <w:rFonts w:cs="Arial"/>
          <w:bCs w:val="0"/>
          <w:i w:val="0"/>
          <w:iCs w:val="0"/>
        </w:rPr>
        <w:t xml:space="preserve"> means the South African Revenue Service, an organ of state </w:t>
      </w:r>
      <w:r>
        <w:rPr>
          <w:rStyle w:val="Emphasis"/>
          <w:rFonts w:cs="Arial"/>
          <w:bCs w:val="0"/>
          <w:i w:val="0"/>
          <w:iCs w:val="0"/>
        </w:rPr>
        <w:t xml:space="preserve">within the public administration but outside the public service </w:t>
      </w:r>
      <w:r w:rsidRPr="009825D5">
        <w:rPr>
          <w:rStyle w:val="Emphasis"/>
          <w:rFonts w:cs="Arial"/>
          <w:bCs w:val="0"/>
          <w:i w:val="0"/>
          <w:iCs w:val="0"/>
        </w:rPr>
        <w:t xml:space="preserve">established in terms of </w:t>
      </w:r>
      <w:r>
        <w:rPr>
          <w:rStyle w:val="Emphasis"/>
          <w:rFonts w:cs="Arial"/>
          <w:bCs w:val="0"/>
          <w:i w:val="0"/>
          <w:iCs w:val="0"/>
        </w:rPr>
        <w:t xml:space="preserve">Section 2 of </w:t>
      </w:r>
      <w:r w:rsidRPr="009825D5">
        <w:rPr>
          <w:rStyle w:val="Emphasis"/>
          <w:rFonts w:cs="Arial"/>
          <w:bCs w:val="0"/>
          <w:i w:val="0"/>
          <w:iCs w:val="0"/>
        </w:rPr>
        <w:t>the South African Revenue Service Act</w:t>
      </w:r>
      <w:r>
        <w:rPr>
          <w:rStyle w:val="Emphasis"/>
          <w:rFonts w:cs="Arial"/>
          <w:bCs w:val="0"/>
          <w:i w:val="0"/>
          <w:iCs w:val="0"/>
        </w:rPr>
        <w:t>, 1997</w:t>
      </w:r>
      <w:r w:rsidRPr="009825D5">
        <w:rPr>
          <w:rStyle w:val="Emphasis"/>
          <w:rFonts w:cs="Arial"/>
          <w:bCs w:val="0"/>
          <w:i w:val="0"/>
          <w:iCs w:val="0"/>
        </w:rPr>
        <w:t xml:space="preserve"> </w:t>
      </w:r>
      <w:r>
        <w:rPr>
          <w:rStyle w:val="Emphasis"/>
          <w:rFonts w:cs="Arial"/>
          <w:bCs w:val="0"/>
          <w:i w:val="0"/>
          <w:iCs w:val="0"/>
        </w:rPr>
        <w:t xml:space="preserve">(Act </w:t>
      </w:r>
      <w:r w:rsidRPr="009825D5">
        <w:rPr>
          <w:rStyle w:val="Emphasis"/>
          <w:rFonts w:cs="Arial"/>
          <w:bCs w:val="0"/>
          <w:i w:val="0"/>
          <w:iCs w:val="0"/>
        </w:rPr>
        <w:t>No. 34 of 1997</w:t>
      </w:r>
      <w:r>
        <w:rPr>
          <w:rStyle w:val="Emphasis"/>
          <w:rFonts w:cs="Arial"/>
          <w:bCs w:val="0"/>
          <w:i w:val="0"/>
          <w:iCs w:val="0"/>
        </w:rPr>
        <w:t xml:space="preserve">) with its principal address at 299 </w:t>
      </w:r>
      <w:proofErr w:type="spellStart"/>
      <w:r>
        <w:rPr>
          <w:rStyle w:val="Emphasis"/>
          <w:rFonts w:cs="Arial"/>
          <w:bCs w:val="0"/>
          <w:i w:val="0"/>
          <w:iCs w:val="0"/>
        </w:rPr>
        <w:t>Bronkhorst</w:t>
      </w:r>
      <w:proofErr w:type="spellEnd"/>
      <w:r>
        <w:rPr>
          <w:rStyle w:val="Emphasis"/>
          <w:rFonts w:cs="Arial"/>
          <w:bCs w:val="0"/>
          <w:i w:val="0"/>
          <w:iCs w:val="0"/>
        </w:rPr>
        <w:t xml:space="preserve"> Street, </w:t>
      </w:r>
      <w:proofErr w:type="spellStart"/>
      <w:r>
        <w:rPr>
          <w:rStyle w:val="Emphasis"/>
          <w:rFonts w:cs="Arial"/>
          <w:bCs w:val="0"/>
          <w:i w:val="0"/>
          <w:iCs w:val="0"/>
        </w:rPr>
        <w:t>Nieuw</w:t>
      </w:r>
      <w:proofErr w:type="spellEnd"/>
      <w:r>
        <w:rPr>
          <w:rStyle w:val="Emphasis"/>
          <w:rFonts w:cs="Arial"/>
          <w:bCs w:val="0"/>
          <w:i w:val="0"/>
          <w:iCs w:val="0"/>
        </w:rPr>
        <w:t xml:space="preserve"> </w:t>
      </w:r>
      <w:proofErr w:type="spellStart"/>
      <w:r>
        <w:rPr>
          <w:rStyle w:val="Emphasis"/>
          <w:rFonts w:cs="Arial"/>
          <w:bCs w:val="0"/>
          <w:i w:val="0"/>
          <w:iCs w:val="0"/>
        </w:rPr>
        <w:t>Muckleneuk</w:t>
      </w:r>
      <w:proofErr w:type="spellEnd"/>
      <w:r>
        <w:rPr>
          <w:rStyle w:val="Emphasis"/>
          <w:rFonts w:cs="Arial"/>
          <w:bCs w:val="0"/>
          <w:i w:val="0"/>
          <w:iCs w:val="0"/>
        </w:rPr>
        <w:t>, Pretoria.</w:t>
      </w:r>
    </w:p>
    <w:p w:rsidR="000722DB" w:rsidRDefault="000722DB" w:rsidP="000722DB">
      <w:pPr>
        <w:pStyle w:val="StyleHeading2Tahoma"/>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 Data”</w:t>
      </w:r>
      <w:r w:rsidRPr="009825D5">
        <w:rPr>
          <w:rStyle w:val="Emphasis"/>
          <w:rFonts w:cs="Arial"/>
          <w:bCs w:val="0"/>
          <w:i w:val="0"/>
          <w:iCs w:val="0"/>
        </w:rPr>
        <w:t xml:space="preserve"> means all information, whether or not Confidential Information, disclosed to the Service Provider by or on behalf of SARS, and includes information derived from such information.</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“SARS Representative”</w:t>
      </w:r>
      <w:r>
        <w:rPr>
          <w:rStyle w:val="Emphasis"/>
          <w:rFonts w:cs="Arial"/>
          <w:bCs w:val="0"/>
          <w:i w:val="0"/>
          <w:iCs w:val="0"/>
        </w:rPr>
        <w:t xml:space="preserve"> will be such P</w:t>
      </w:r>
      <w:r w:rsidRPr="009825D5">
        <w:rPr>
          <w:rStyle w:val="Emphasis"/>
          <w:rFonts w:cs="Arial"/>
          <w:bCs w:val="0"/>
          <w:i w:val="0"/>
          <w:iCs w:val="0"/>
        </w:rPr>
        <w:t>erson as may be nominated from time to time by SARS.</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“Service Provider”</w:t>
      </w:r>
      <w:r w:rsidR="00D21AFA">
        <w:rPr>
          <w:rStyle w:val="Emphasis"/>
          <w:rFonts w:cs="Arial"/>
          <w:bCs w:val="0"/>
          <w:i w:val="0"/>
          <w:iCs w:val="0"/>
        </w:rPr>
        <w:t xml:space="preserve"> means ……………….</w:t>
      </w:r>
      <w:r w:rsidR="00D75072">
        <w:rPr>
          <w:rStyle w:val="Emphasis"/>
          <w:rFonts w:cs="Arial"/>
          <w:bCs w:val="0"/>
          <w:i w:val="0"/>
          <w:iCs w:val="0"/>
        </w:rPr>
        <w:t>, a private company</w:t>
      </w:r>
      <w:r w:rsidRPr="009825D5">
        <w:rPr>
          <w:rStyle w:val="Emphasis"/>
          <w:rFonts w:cs="Arial"/>
          <w:bCs w:val="0"/>
          <w:i w:val="0"/>
          <w:iCs w:val="0"/>
        </w:rPr>
        <w:t xml:space="preserve"> registered in accordance with the Laws of South Africa, with registration number </w:t>
      </w:r>
      <w:r w:rsidR="00A03EB1">
        <w:rPr>
          <w:rStyle w:val="Emphasis"/>
          <w:rFonts w:cs="Arial"/>
          <w:bCs w:val="0"/>
          <w:i w:val="0"/>
          <w:iCs w:val="0"/>
        </w:rPr>
        <w:t>…………………………..</w:t>
      </w:r>
      <w:r>
        <w:rPr>
          <w:rStyle w:val="Emphasis"/>
          <w:rFonts w:cs="Arial"/>
          <w:bCs w:val="0"/>
          <w:i w:val="0"/>
          <w:iCs w:val="0"/>
        </w:rPr>
        <w:t xml:space="preserve"> </w:t>
      </w:r>
      <w:proofErr w:type="gramStart"/>
      <w:r>
        <w:rPr>
          <w:rStyle w:val="Emphasis"/>
          <w:rFonts w:cs="Arial"/>
          <w:bCs w:val="0"/>
          <w:i w:val="0"/>
          <w:iCs w:val="0"/>
        </w:rPr>
        <w:t>and</w:t>
      </w:r>
      <w:proofErr w:type="gramEnd"/>
      <w:r>
        <w:rPr>
          <w:rStyle w:val="Emphasis"/>
          <w:rFonts w:cs="Arial"/>
          <w:bCs w:val="0"/>
          <w:i w:val="0"/>
          <w:iCs w:val="0"/>
        </w:rPr>
        <w:t xml:space="preserve"> its registered address at</w:t>
      </w:r>
      <w:r w:rsidRPr="000201E6">
        <w:rPr>
          <w:rStyle w:val="Emphasis"/>
          <w:rFonts w:cs="Arial"/>
          <w:bCs w:val="0"/>
          <w:i w:val="0"/>
          <w:iCs w:val="0"/>
        </w:rPr>
        <w:t xml:space="preserve"> </w:t>
      </w:r>
      <w:r w:rsidR="00D21AFA">
        <w:rPr>
          <w:rStyle w:val="Emphasis"/>
          <w:rFonts w:cs="Arial"/>
          <w:bCs w:val="0"/>
          <w:i w:val="0"/>
          <w:iCs w:val="0"/>
        </w:rPr>
        <w:t>……………….</w:t>
      </w:r>
      <w:r w:rsidRPr="009825D5">
        <w:rPr>
          <w:rStyle w:val="Emphasis"/>
          <w:rFonts w:cs="Arial"/>
          <w:bCs w:val="0"/>
          <w:i w:val="0"/>
          <w:iCs w:val="0"/>
        </w:rPr>
        <w:t>.</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“Services”</w:t>
      </w:r>
      <w:r w:rsidRPr="009825D5">
        <w:rPr>
          <w:rStyle w:val="Emphasis"/>
          <w:rFonts w:cs="Arial"/>
          <w:bCs w:val="0"/>
          <w:i w:val="0"/>
          <w:iCs w:val="0"/>
        </w:rPr>
        <w:t xml:space="preserve"> means the </w:t>
      </w:r>
      <w:r w:rsidRPr="009825D5">
        <w:t xml:space="preserve">provision of </w:t>
      </w:r>
      <w:r>
        <w:t>mai</w:t>
      </w:r>
      <w:r w:rsidRPr="009825D5">
        <w:t>ntenance</w:t>
      </w:r>
      <w:r>
        <w:t xml:space="preserve"> of diesel backup Generators</w:t>
      </w:r>
      <w:r w:rsidRPr="009825D5">
        <w:t xml:space="preserve"> </w:t>
      </w:r>
      <w:r>
        <w:rPr>
          <w:rStyle w:val="Emphasis"/>
          <w:rFonts w:cs="Arial"/>
          <w:bCs w:val="0"/>
          <w:i w:val="0"/>
          <w:iCs w:val="0"/>
        </w:rPr>
        <w:t xml:space="preserve">including preventative maintenance, fault and problem management, </w:t>
      </w:r>
      <w:r w:rsidRPr="009825D5">
        <w:rPr>
          <w:rStyle w:val="Emphasis"/>
          <w:rFonts w:cs="Arial"/>
          <w:bCs w:val="0"/>
          <w:i w:val="0"/>
          <w:iCs w:val="0"/>
        </w:rPr>
        <w:t>break and fix</w:t>
      </w:r>
      <w:r>
        <w:rPr>
          <w:rStyle w:val="Emphasis"/>
          <w:rFonts w:cs="Arial"/>
          <w:bCs w:val="0"/>
          <w:i w:val="0"/>
          <w:iCs w:val="0"/>
        </w:rPr>
        <w:t xml:space="preserve"> repairs,</w:t>
      </w:r>
      <w:r w:rsidRPr="009825D5">
        <w:rPr>
          <w:rStyle w:val="Emphasis"/>
          <w:rFonts w:cs="Arial"/>
          <w:bCs w:val="0"/>
          <w:i w:val="0"/>
          <w:iCs w:val="0"/>
        </w:rPr>
        <w:t xml:space="preserve"> supply</w:t>
      </w:r>
      <w:r w:rsidRPr="009825D5">
        <w:t xml:space="preserve"> </w:t>
      </w:r>
      <w:r>
        <w:t>of diesel</w:t>
      </w:r>
      <w:r w:rsidR="00996B8E">
        <w:t xml:space="preserve"> </w:t>
      </w:r>
      <w:r>
        <w:rPr>
          <w:rStyle w:val="Emphasis"/>
          <w:rFonts w:cs="Arial"/>
          <w:bCs w:val="0"/>
          <w:i w:val="0"/>
          <w:iCs w:val="0"/>
        </w:rPr>
        <w:t xml:space="preserve">and </w:t>
      </w:r>
      <w:r w:rsidRPr="00A74A20">
        <w:rPr>
          <w:rStyle w:val="Emphasis"/>
          <w:rFonts w:cs="Arial"/>
          <w:bCs w:val="0"/>
          <w:iCs w:val="0"/>
        </w:rPr>
        <w:t>ad hoc</w:t>
      </w:r>
      <w:r>
        <w:rPr>
          <w:rStyle w:val="Emphasis"/>
          <w:rFonts w:cs="Arial"/>
          <w:bCs w:val="0"/>
          <w:i w:val="0"/>
          <w:iCs w:val="0"/>
        </w:rPr>
        <w:t xml:space="preserve"> requests </w:t>
      </w:r>
      <w:r w:rsidR="00D75072">
        <w:rPr>
          <w:rStyle w:val="Emphasis"/>
          <w:rFonts w:cs="Arial"/>
          <w:bCs w:val="0"/>
          <w:i w:val="0"/>
          <w:iCs w:val="0"/>
        </w:rPr>
        <w:t>at SARS’s</w:t>
      </w:r>
      <w:r w:rsidRPr="009825D5">
        <w:rPr>
          <w:rStyle w:val="Emphasis"/>
          <w:rFonts w:cs="Arial"/>
          <w:bCs w:val="0"/>
          <w:i w:val="0"/>
          <w:iCs w:val="0"/>
        </w:rPr>
        <w:t xml:space="preserve"> Offices, as more fully set out in </w:t>
      </w:r>
      <w:r w:rsidRPr="00E56E95">
        <w:rPr>
          <w:rStyle w:val="Emphasis"/>
          <w:rFonts w:cs="Arial"/>
          <w:b/>
          <w:bCs w:val="0"/>
          <w:i w:val="0"/>
          <w:iCs w:val="0"/>
        </w:rPr>
        <w:t xml:space="preserve">Clause </w:t>
      </w:r>
      <w:r w:rsidR="00007DE9">
        <w:rPr>
          <w:rStyle w:val="Emphasis"/>
          <w:rFonts w:cs="Arial"/>
          <w:b/>
          <w:bCs w:val="0"/>
          <w:i w:val="0"/>
          <w:iCs w:val="0"/>
        </w:rPr>
        <w:fldChar w:fldCharType="begin"/>
      </w:r>
      <w:r w:rsidR="00007DE9">
        <w:rPr>
          <w:rStyle w:val="Emphasis"/>
          <w:rFonts w:cs="Arial"/>
          <w:b/>
          <w:bCs w:val="0"/>
          <w:i w:val="0"/>
          <w:iCs w:val="0"/>
        </w:rPr>
        <w:instrText xml:space="preserve"> REF _Ref334428973 \r \h </w:instrText>
      </w:r>
      <w:r w:rsidR="00007DE9">
        <w:rPr>
          <w:rStyle w:val="Emphasis"/>
          <w:rFonts w:cs="Arial"/>
          <w:b/>
          <w:bCs w:val="0"/>
          <w:i w:val="0"/>
          <w:iCs w:val="0"/>
        </w:rPr>
      </w:r>
      <w:r w:rsidR="00007DE9">
        <w:rPr>
          <w:rStyle w:val="Emphasis"/>
          <w:rFonts w:cs="Arial"/>
          <w:b/>
          <w:bCs w:val="0"/>
          <w:i w:val="0"/>
          <w:iCs w:val="0"/>
        </w:rPr>
        <w:fldChar w:fldCharType="separate"/>
      </w:r>
      <w:r w:rsidR="00007DE9">
        <w:rPr>
          <w:rStyle w:val="Emphasis"/>
          <w:rFonts w:cs="Arial"/>
          <w:b/>
          <w:bCs w:val="0"/>
          <w:i w:val="0"/>
          <w:iCs w:val="0"/>
        </w:rPr>
        <w:t>4</w:t>
      </w:r>
      <w:r w:rsidR="00007DE9">
        <w:rPr>
          <w:rStyle w:val="Emphasis"/>
          <w:rFonts w:cs="Arial"/>
          <w:b/>
          <w:bCs w:val="0"/>
          <w:i w:val="0"/>
          <w:iCs w:val="0"/>
        </w:rPr>
        <w:fldChar w:fldCharType="end"/>
      </w:r>
      <w:r>
        <w:rPr>
          <w:rStyle w:val="Emphasis"/>
          <w:rFonts w:cs="Arial"/>
          <w:bCs w:val="0"/>
          <w:i w:val="0"/>
          <w:iCs w:val="0"/>
        </w:rPr>
        <w:t xml:space="preserve"> </w:t>
      </w:r>
      <w:r w:rsidRPr="001820A0">
        <w:rPr>
          <w:rStyle w:val="Emphasis"/>
          <w:rFonts w:cs="Arial"/>
          <w:b/>
          <w:bCs w:val="0"/>
          <w:i w:val="0"/>
          <w:iCs w:val="0"/>
        </w:rPr>
        <w:t xml:space="preserve">and </w:t>
      </w:r>
      <w:r w:rsidR="00007DE9">
        <w:rPr>
          <w:rStyle w:val="Emphasis"/>
          <w:rFonts w:cs="Arial"/>
          <w:b/>
          <w:bCs w:val="0"/>
          <w:i w:val="0"/>
          <w:iCs w:val="0"/>
        </w:rPr>
        <w:fldChar w:fldCharType="begin"/>
      </w:r>
      <w:r w:rsidR="00007DE9">
        <w:rPr>
          <w:rStyle w:val="Emphasis"/>
          <w:rFonts w:cs="Arial"/>
          <w:b/>
          <w:bCs w:val="0"/>
          <w:i w:val="0"/>
          <w:iCs w:val="0"/>
        </w:rPr>
        <w:instrText xml:space="preserve"> REF _Ref334428358 \r \h </w:instrText>
      </w:r>
      <w:r w:rsidR="00007DE9">
        <w:rPr>
          <w:rStyle w:val="Emphasis"/>
          <w:rFonts w:cs="Arial"/>
          <w:b/>
          <w:bCs w:val="0"/>
          <w:i w:val="0"/>
          <w:iCs w:val="0"/>
        </w:rPr>
      </w:r>
      <w:r w:rsidR="00007DE9">
        <w:rPr>
          <w:rStyle w:val="Emphasis"/>
          <w:rFonts w:cs="Arial"/>
          <w:b/>
          <w:bCs w:val="0"/>
          <w:i w:val="0"/>
          <w:iCs w:val="0"/>
        </w:rPr>
        <w:fldChar w:fldCharType="separate"/>
      </w:r>
      <w:r w:rsidR="00007DE9">
        <w:rPr>
          <w:rStyle w:val="Emphasis"/>
          <w:rFonts w:cs="Arial"/>
          <w:b/>
          <w:bCs w:val="0"/>
          <w:i w:val="0"/>
          <w:iCs w:val="0"/>
        </w:rPr>
        <w:t>5</w:t>
      </w:r>
      <w:r w:rsidR="00007DE9">
        <w:rPr>
          <w:rStyle w:val="Emphasis"/>
          <w:rFonts w:cs="Arial"/>
          <w:b/>
          <w:bCs w:val="0"/>
          <w:i w:val="0"/>
          <w:iCs w:val="0"/>
        </w:rPr>
        <w:fldChar w:fldCharType="end"/>
      </w:r>
      <w:r w:rsidRPr="009825D5">
        <w:rPr>
          <w:rStyle w:val="Emphasis"/>
          <w:rFonts w:cs="Arial"/>
          <w:bCs w:val="0"/>
          <w:i w:val="0"/>
          <w:iCs w:val="0"/>
        </w:rPr>
        <w:t>.</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“Signature Date”</w:t>
      </w:r>
      <w:r w:rsidRPr="009825D5">
        <w:rPr>
          <w:rStyle w:val="Emphasis"/>
          <w:rFonts w:cs="Arial"/>
          <w:bCs w:val="0"/>
          <w:i w:val="0"/>
          <w:iCs w:val="0"/>
        </w:rPr>
        <w:t xml:space="preserve"> means the date of signature of this Agreement by the Party last signing. </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“Termination Date</w:t>
      </w:r>
      <w:r w:rsidRPr="009825D5">
        <w:rPr>
          <w:rStyle w:val="Emphasis"/>
          <w:rFonts w:cs="Arial"/>
          <w:bCs w:val="0"/>
          <w:i w:val="0"/>
          <w:iCs w:val="0"/>
        </w:rPr>
        <w:t>” means XXXXXXXXXXXXXXXXXX.</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“Third Party”</w:t>
      </w:r>
      <w:r>
        <w:rPr>
          <w:rStyle w:val="Emphasis"/>
          <w:rFonts w:cs="Arial"/>
          <w:bCs w:val="0"/>
          <w:i w:val="0"/>
          <w:iCs w:val="0"/>
        </w:rPr>
        <w:t xml:space="preserve"> means a P</w:t>
      </w:r>
      <w:r w:rsidRPr="009825D5">
        <w:rPr>
          <w:rStyle w:val="Emphasis"/>
          <w:rFonts w:cs="Arial"/>
          <w:bCs w:val="0"/>
          <w:i w:val="0"/>
          <w:iCs w:val="0"/>
        </w:rPr>
        <w:t>erson other than SARS or the Service Provider.</w:t>
      </w:r>
    </w:p>
    <w:p w:rsidR="00DB424B" w:rsidRDefault="00DB424B" w:rsidP="00D75072">
      <w:pPr>
        <w:pStyle w:val="StyleHeading2Tahoma"/>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B31867">
        <w:rPr>
          <w:rStyle w:val="Emphasis"/>
          <w:rFonts w:cs="Arial"/>
          <w:b/>
          <w:bCs w:val="0"/>
          <w:i w:val="0"/>
          <w:iCs w:val="0"/>
        </w:rPr>
        <w:t>“VAT”</w:t>
      </w:r>
      <w:r w:rsidRPr="009825D5">
        <w:rPr>
          <w:rStyle w:val="Emphasis"/>
          <w:rFonts w:cs="Arial"/>
          <w:bCs w:val="0"/>
          <w:i w:val="0"/>
          <w:iCs w:val="0"/>
        </w:rPr>
        <w:t xml:space="preserve"> means Value-Added Tax levied in terms of the Value-Added Tax Act, </w:t>
      </w:r>
      <w:r w:rsidR="00837B87">
        <w:rPr>
          <w:rStyle w:val="Emphasis"/>
          <w:rFonts w:cs="Arial"/>
          <w:bCs w:val="0"/>
          <w:i w:val="0"/>
          <w:iCs w:val="0"/>
        </w:rPr>
        <w:t xml:space="preserve">1991 </w:t>
      </w:r>
      <w:r>
        <w:rPr>
          <w:rStyle w:val="Emphasis"/>
          <w:rFonts w:cs="Arial"/>
          <w:bCs w:val="0"/>
          <w:i w:val="0"/>
          <w:iCs w:val="0"/>
        </w:rPr>
        <w:t>(</w:t>
      </w:r>
      <w:r w:rsidRPr="009825D5">
        <w:rPr>
          <w:rStyle w:val="Emphasis"/>
          <w:rFonts w:cs="Arial"/>
          <w:bCs w:val="0"/>
          <w:i w:val="0"/>
          <w:iCs w:val="0"/>
        </w:rPr>
        <w:t>Act No. 89 of 1991</w:t>
      </w:r>
      <w:r>
        <w:rPr>
          <w:rStyle w:val="Emphasis"/>
          <w:rFonts w:cs="Arial"/>
          <w:bCs w:val="0"/>
          <w:i w:val="0"/>
          <w:iCs w:val="0"/>
        </w:rPr>
        <w:t>)</w:t>
      </w:r>
      <w:r w:rsidRPr="009825D5">
        <w:rPr>
          <w:rStyle w:val="Emphasis"/>
          <w:rFonts w:cs="Arial"/>
          <w:bCs w:val="0"/>
          <w:i w:val="0"/>
          <w:iCs w:val="0"/>
        </w:rPr>
        <w:t>.</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1"/>
          <w:numId w:val="9"/>
        </w:numPr>
        <w:ind w:left="993" w:hanging="993"/>
        <w:rPr>
          <w:rStyle w:val="Emphasis"/>
          <w:rFonts w:cs="Arial"/>
          <w:bCs w:val="0"/>
          <w:i w:val="0"/>
          <w:iCs w:val="0"/>
        </w:rPr>
      </w:pPr>
      <w:r w:rsidRPr="009825D5">
        <w:rPr>
          <w:rStyle w:val="Emphasis"/>
          <w:rFonts w:cs="Arial"/>
          <w:bCs w:val="0"/>
          <w:i w:val="0"/>
          <w:iCs w:val="0"/>
        </w:rPr>
        <w:t>Any reference in this Agreement to –</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Cs w:val="0"/>
          <w:i w:val="0"/>
          <w:iCs w:val="0"/>
        </w:rPr>
        <w:t xml:space="preserve">a </w:t>
      </w:r>
      <w:r w:rsidRPr="009825D5">
        <w:rPr>
          <w:rStyle w:val="Emphasis"/>
          <w:rFonts w:cs="Arial"/>
          <w:b/>
          <w:bCs w:val="0"/>
          <w:i w:val="0"/>
          <w:iCs w:val="0"/>
        </w:rPr>
        <w:t>“Clause”</w:t>
      </w:r>
      <w:r w:rsidRPr="009825D5">
        <w:rPr>
          <w:rStyle w:val="Emphasis"/>
          <w:rFonts w:cs="Arial"/>
          <w:bCs w:val="0"/>
          <w:i w:val="0"/>
          <w:iCs w:val="0"/>
        </w:rPr>
        <w:t xml:space="preserve"> will, subject to any contrary indication, be construed as a reference to a Clause hereof</w:t>
      </w:r>
      <w:r>
        <w:rPr>
          <w:rStyle w:val="Emphasis"/>
          <w:rFonts w:cs="Arial"/>
          <w:bCs w:val="0"/>
          <w:i w:val="0"/>
          <w:iCs w:val="0"/>
        </w:rPr>
        <w:t>;</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
          <w:bCs w:val="0"/>
          <w:i w:val="0"/>
          <w:iCs w:val="0"/>
        </w:rPr>
        <w:t>“Law”</w:t>
      </w:r>
      <w:r w:rsidRPr="009825D5">
        <w:rPr>
          <w:rStyle w:val="Emphasis"/>
          <w:rFonts w:cs="Arial"/>
          <w:bCs w:val="0"/>
          <w:i w:val="0"/>
          <w:iCs w:val="0"/>
        </w:rPr>
        <w:t xml:space="preserve"> will be construed as any Law </w:t>
      </w:r>
      <w:r>
        <w:rPr>
          <w:rStyle w:val="Emphasis"/>
          <w:rFonts w:cs="Arial"/>
          <w:bCs w:val="0"/>
          <w:i w:val="0"/>
          <w:iCs w:val="0"/>
        </w:rPr>
        <w:t>(including common or customary L</w:t>
      </w:r>
      <w:r w:rsidRPr="009825D5">
        <w:rPr>
          <w:rStyle w:val="Emphasis"/>
          <w:rFonts w:cs="Arial"/>
          <w:bCs w:val="0"/>
          <w:i w:val="0"/>
          <w:iCs w:val="0"/>
        </w:rPr>
        <w:t>aw), or statute, constitution, decree, judgment, treaty, regulation, directive, by-law, order or any other legislative measure of any government, local government, statutory or regulatory body or court;</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2"/>
          <w:numId w:val="9"/>
        </w:numPr>
        <w:ind w:left="1985" w:hanging="992"/>
        <w:rPr>
          <w:rStyle w:val="Emphasis"/>
          <w:rFonts w:cs="Arial"/>
          <w:bCs w:val="0"/>
          <w:i w:val="0"/>
          <w:iCs w:val="0"/>
        </w:rPr>
      </w:pPr>
      <w:r w:rsidRPr="009825D5">
        <w:rPr>
          <w:rStyle w:val="Emphasis"/>
          <w:rFonts w:cs="Arial"/>
          <w:bCs w:val="0"/>
          <w:i w:val="0"/>
          <w:iCs w:val="0"/>
        </w:rPr>
        <w:t xml:space="preserve">a </w:t>
      </w:r>
      <w:r w:rsidRPr="009825D5">
        <w:rPr>
          <w:rStyle w:val="Emphasis"/>
          <w:rFonts w:cs="Arial"/>
          <w:b/>
          <w:bCs w:val="0"/>
          <w:i w:val="0"/>
          <w:iCs w:val="0"/>
        </w:rPr>
        <w:t>“Person”</w:t>
      </w:r>
      <w:r w:rsidRPr="009825D5">
        <w:rPr>
          <w:rStyle w:val="Emphasis"/>
          <w:rFonts w:cs="Arial"/>
          <w:bCs w:val="0"/>
          <w:i w:val="0"/>
          <w:iCs w:val="0"/>
        </w:rPr>
        <w:t xml:space="preserve"> is a reference to any person, company, close corporation, trust, partnership or other entity, whether or not having separate legal personality;</w:t>
      </w:r>
    </w:p>
    <w:p w:rsidR="005278EB" w:rsidRDefault="005278EB" w:rsidP="005823CA">
      <w:pPr>
        <w:pStyle w:val="StyleHeading2Tahoma"/>
        <w:ind w:left="993" w:hanging="993"/>
        <w:rPr>
          <w:rStyle w:val="Emphasis"/>
          <w:rFonts w:cs="Arial"/>
          <w:bCs w:val="0"/>
          <w:i w:val="0"/>
          <w:iCs w:val="0"/>
        </w:rPr>
      </w:pPr>
    </w:p>
    <w:p w:rsidR="005278EB" w:rsidRDefault="005278EB" w:rsidP="005823CA">
      <w:pPr>
        <w:pStyle w:val="StyleHeading2Tahoma"/>
        <w:numPr>
          <w:ilvl w:val="1"/>
          <w:numId w:val="9"/>
        </w:numPr>
        <w:ind w:left="993" w:hanging="993"/>
      </w:pPr>
      <w:r w:rsidRPr="009825D5">
        <w:t>Unless inconsistent with the context or save where the contrary is expressly indicated –</w:t>
      </w:r>
    </w:p>
    <w:p w:rsidR="005278EB" w:rsidRPr="009825D5"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9825D5">
        <w:t>if any provision in a definition is a substantive provision conferring rights or imposing obligations on any Party, notwithstanding that it appears only in the definition Clause, effect will be given to it as if it was a substantive provision of this Agreement;</w:t>
      </w:r>
    </w:p>
    <w:p w:rsidR="005278EB"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9825D5">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rsidR="005278EB"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9825D5">
        <w:t>in the event that the day for payment of any amount due in terms of this Agreement should fall on a day which is not a Business Day, the relevant day for payment will be the subsequent Business Day;</w:t>
      </w:r>
    </w:p>
    <w:p w:rsidR="005278EB"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9825D5">
        <w:t>in the event that the day for performance of any obligation to be performed in terms of this Agreement should fall on a day which is not a Business Day, the relevant day for performance will be the subsequent Business Day;</w:t>
      </w:r>
    </w:p>
    <w:p w:rsidR="005278EB" w:rsidRDefault="005278EB" w:rsidP="005823CA">
      <w:pPr>
        <w:pStyle w:val="StyleHeading2Tahoma"/>
        <w:numPr>
          <w:ilvl w:val="2"/>
          <w:numId w:val="9"/>
        </w:numPr>
        <w:ind w:left="1985" w:hanging="992"/>
      </w:pPr>
      <w:r w:rsidRPr="009825D5">
        <w:t>any reference in this Agreement to an enactment is to that enactment as at the Signature Date and as amended or re-enacted from time to time;</w:t>
      </w:r>
    </w:p>
    <w:p w:rsidR="005278EB"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9825D5">
        <w:t>no provision of this Agreement constitutes a stip</w:t>
      </w:r>
      <w:r>
        <w:t>ulation for the benefit of any P</w:t>
      </w:r>
      <w:r w:rsidR="00837B87">
        <w:t>erson who is not a P</w:t>
      </w:r>
      <w:r w:rsidRPr="009825D5">
        <w:t>arty to this Agreement; and</w:t>
      </w:r>
    </w:p>
    <w:p w:rsidR="005278EB" w:rsidRDefault="005278EB" w:rsidP="005823CA">
      <w:pPr>
        <w:pStyle w:val="StyleHeading2Tahoma"/>
        <w:ind w:left="993" w:hanging="993"/>
      </w:pPr>
    </w:p>
    <w:p w:rsidR="005278EB" w:rsidRDefault="005278EB" w:rsidP="005823CA">
      <w:pPr>
        <w:pStyle w:val="StyleHeading2Tahoma"/>
        <w:numPr>
          <w:ilvl w:val="2"/>
          <w:numId w:val="9"/>
        </w:numPr>
        <w:ind w:left="1985" w:hanging="992"/>
      </w:pPr>
      <w:proofErr w:type="gramStart"/>
      <w:r w:rsidRPr="009825D5">
        <w:t>a</w:t>
      </w:r>
      <w:proofErr w:type="gramEnd"/>
      <w:r w:rsidRPr="009825D5">
        <w:t xml:space="preserve"> reference to a Party includes that Party’s successors-in-title and permitted </w:t>
      </w:r>
      <w:r w:rsidRPr="009825D5">
        <w:lastRenderedPageBreak/>
        <w:t>assigns.</w:t>
      </w:r>
    </w:p>
    <w:p w:rsidR="005278EB" w:rsidRDefault="005278EB" w:rsidP="005823CA">
      <w:pPr>
        <w:pStyle w:val="StyleHeading3NotItalic"/>
        <w:ind w:left="993" w:hanging="993"/>
        <w:jc w:val="both"/>
      </w:pPr>
    </w:p>
    <w:p w:rsidR="005278EB" w:rsidRDefault="005278EB" w:rsidP="005823CA">
      <w:pPr>
        <w:pStyle w:val="StyleHeading2Tahoma"/>
        <w:numPr>
          <w:ilvl w:val="1"/>
          <w:numId w:val="9"/>
        </w:numPr>
        <w:ind w:left="993" w:hanging="993"/>
      </w:pPr>
      <w:r w:rsidRPr="00B31867">
        <w:t>Unless inconsistent with the context, an expression which denotes –</w:t>
      </w:r>
    </w:p>
    <w:p w:rsidR="005278EB" w:rsidRDefault="005278EB" w:rsidP="005823CA">
      <w:pPr>
        <w:pStyle w:val="StyleHeading2Tahoma"/>
        <w:ind w:left="993" w:hanging="993"/>
      </w:pPr>
    </w:p>
    <w:p w:rsidR="005278EB" w:rsidRDefault="005278EB" w:rsidP="005823CA">
      <w:pPr>
        <w:pStyle w:val="StyleHeading2Tahoma"/>
        <w:numPr>
          <w:ilvl w:val="2"/>
          <w:numId w:val="9"/>
        </w:numPr>
        <w:ind w:left="1985" w:hanging="992"/>
      </w:pPr>
      <w:r w:rsidRPr="00B31867">
        <w:t xml:space="preserve">any one gender includes the other genders; and </w:t>
      </w:r>
    </w:p>
    <w:p w:rsidR="005278EB" w:rsidRPr="00B31867" w:rsidRDefault="005278EB" w:rsidP="005823CA">
      <w:pPr>
        <w:pStyle w:val="StyleHeading2Tahoma"/>
        <w:ind w:left="993" w:hanging="993"/>
      </w:pPr>
    </w:p>
    <w:p w:rsidR="005278EB" w:rsidRPr="00B31867" w:rsidRDefault="005278EB" w:rsidP="005823CA">
      <w:pPr>
        <w:pStyle w:val="StyleHeading2Tahoma"/>
        <w:numPr>
          <w:ilvl w:val="2"/>
          <w:numId w:val="9"/>
        </w:numPr>
        <w:ind w:left="1985" w:hanging="992"/>
      </w:pPr>
      <w:proofErr w:type="gramStart"/>
      <w:r w:rsidRPr="00B31867">
        <w:t>the</w:t>
      </w:r>
      <w:proofErr w:type="gramEnd"/>
      <w:r w:rsidRPr="00B31867">
        <w:t xml:space="preserve"> singular includes the plural and vice versa.</w:t>
      </w:r>
    </w:p>
    <w:p w:rsidR="005278EB" w:rsidRPr="009825D5" w:rsidRDefault="005278EB" w:rsidP="005823CA">
      <w:pPr>
        <w:pStyle w:val="StyleHeading3NotItalic"/>
        <w:ind w:left="993" w:hanging="993"/>
        <w:jc w:val="both"/>
      </w:pPr>
    </w:p>
    <w:p w:rsidR="005278EB" w:rsidRDefault="001A6872" w:rsidP="00616AAE">
      <w:pPr>
        <w:pStyle w:val="StyleHeading2Tahoma"/>
        <w:numPr>
          <w:ilvl w:val="1"/>
          <w:numId w:val="9"/>
        </w:numPr>
        <w:ind w:left="709" w:hanging="709"/>
        <w:rPr>
          <w:color w:val="FF6600"/>
        </w:rPr>
      </w:pPr>
      <w:r w:rsidRPr="001A6872">
        <w:rPr>
          <w:lang w:val="en-ZA"/>
        </w:rPr>
        <w:t>The RFP and the Service Provider</w:t>
      </w:r>
      <w:r w:rsidRPr="001A6872">
        <w:t xml:space="preserve">’s proposal </w:t>
      </w:r>
      <w:r w:rsidRPr="001A6872">
        <w:rPr>
          <w:b/>
        </w:rPr>
        <w:t>(Annexures A and B)</w:t>
      </w:r>
      <w:r w:rsidRPr="001A6872">
        <w:t xml:space="preserve"> forms an integral part hereof and words and expressions defined therein shall bear, unless the context otherwise requires, the same meaning in this Agreement. To the extent that there is any conflict between </w:t>
      </w:r>
      <w:r w:rsidRPr="001A6872">
        <w:rPr>
          <w:lang w:val="en-ZA"/>
        </w:rPr>
        <w:t xml:space="preserve">the </w:t>
      </w:r>
      <w:r w:rsidR="00F607F6">
        <w:rPr>
          <w:lang w:val="en-ZA"/>
        </w:rPr>
        <w:t xml:space="preserve">RFP, </w:t>
      </w:r>
      <w:r w:rsidRPr="001A6872">
        <w:rPr>
          <w:lang w:val="en-ZA"/>
        </w:rPr>
        <w:t>Service Provider</w:t>
      </w:r>
      <w:r w:rsidRPr="001A6872">
        <w:t>’s Proposal and the provisions of this Agreement, the provisions of this Agreement shall prevail</w:t>
      </w:r>
      <w:r w:rsidRPr="001A6872">
        <w:rPr>
          <w:color w:val="FF6600"/>
        </w:rPr>
        <w:t>.</w:t>
      </w:r>
    </w:p>
    <w:p w:rsidR="005823CA" w:rsidRPr="001A6872" w:rsidRDefault="005823CA" w:rsidP="005823CA">
      <w:pPr>
        <w:pStyle w:val="StyleHeading2Tahoma"/>
        <w:ind w:left="993"/>
        <w:rPr>
          <w:color w:val="FF6600"/>
        </w:rPr>
      </w:pPr>
    </w:p>
    <w:p w:rsidR="005278EB" w:rsidRPr="009825D5" w:rsidRDefault="005278EB" w:rsidP="00616AAE">
      <w:pPr>
        <w:pStyle w:val="StyleHeading2Tahoma"/>
        <w:numPr>
          <w:ilvl w:val="1"/>
          <w:numId w:val="9"/>
        </w:numPr>
        <w:ind w:left="709" w:hanging="709"/>
      </w:pPr>
      <w:proofErr w:type="gramStart"/>
      <w:r w:rsidRPr="00616AAE">
        <w:rPr>
          <w:lang w:val="en-ZA"/>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roofErr w:type="gramEnd"/>
    </w:p>
    <w:p w:rsidR="005278EB" w:rsidRPr="009825D5" w:rsidRDefault="005278EB" w:rsidP="005823CA">
      <w:pPr>
        <w:pStyle w:val="StyleHeading2Tahoma"/>
        <w:ind w:left="993" w:hanging="993"/>
      </w:pPr>
    </w:p>
    <w:p w:rsidR="005278EB" w:rsidRPr="009825D5" w:rsidRDefault="005278EB" w:rsidP="00616AAE">
      <w:pPr>
        <w:pStyle w:val="StyleHeading2Tahoma"/>
        <w:numPr>
          <w:ilvl w:val="1"/>
          <w:numId w:val="9"/>
        </w:numPr>
        <w:ind w:left="709" w:hanging="709"/>
      </w:pPr>
      <w:r w:rsidRPr="00616AAE">
        <w:rPr>
          <w:lang w:val="en-ZA"/>
        </w:rPr>
        <w:t xml:space="preserve">The termination of this Agreement will not affect any of the provisions </w:t>
      </w:r>
      <w:r w:rsidR="00F607F6" w:rsidRPr="00616AAE">
        <w:rPr>
          <w:lang w:val="en-ZA"/>
        </w:rPr>
        <w:t>of this Agreement which operate</w:t>
      </w:r>
      <w:r w:rsidRPr="00616AAE">
        <w:rPr>
          <w:lang w:val="en-ZA"/>
        </w:rPr>
        <w:t xml:space="preserve"> after any such termination or which of necessity must continue to have effect after such expiration or termination, notwithstanding that the Clauses themselves do not expressly provide for this.</w:t>
      </w:r>
    </w:p>
    <w:p w:rsidR="005278EB" w:rsidRPr="009825D5" w:rsidRDefault="005278EB" w:rsidP="005823CA">
      <w:pPr>
        <w:pStyle w:val="StyleHeading2Tahoma"/>
        <w:ind w:left="993" w:hanging="993"/>
      </w:pPr>
    </w:p>
    <w:p w:rsidR="005278EB" w:rsidRPr="009825D5" w:rsidRDefault="005278EB" w:rsidP="00616AAE">
      <w:pPr>
        <w:pStyle w:val="StyleHeading2Tahoma"/>
        <w:numPr>
          <w:ilvl w:val="1"/>
          <w:numId w:val="9"/>
        </w:numPr>
        <w:ind w:left="709" w:hanging="709"/>
      </w:pPr>
      <w:r w:rsidRPr="00616AAE">
        <w:rPr>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5278EB" w:rsidRPr="009825D5" w:rsidRDefault="005278EB" w:rsidP="005823CA">
      <w:pPr>
        <w:pStyle w:val="StyleHeading2Tahoma"/>
        <w:ind w:left="993" w:hanging="993"/>
      </w:pPr>
    </w:p>
    <w:p w:rsidR="005278EB" w:rsidRPr="009825D5" w:rsidRDefault="005278EB" w:rsidP="00616AAE">
      <w:pPr>
        <w:pStyle w:val="StyleHeading2Tahoma"/>
        <w:numPr>
          <w:ilvl w:val="1"/>
          <w:numId w:val="9"/>
        </w:numPr>
        <w:ind w:left="709" w:hanging="709"/>
      </w:pPr>
      <w:r w:rsidRPr="00616AAE">
        <w:rPr>
          <w:lang w:val="en-ZA"/>
        </w:rPr>
        <w:t xml:space="preserve">Where figures </w:t>
      </w:r>
      <w:proofErr w:type="gramStart"/>
      <w:r w:rsidRPr="00616AAE">
        <w:rPr>
          <w:lang w:val="en-ZA"/>
        </w:rPr>
        <w:t>are referred</w:t>
      </w:r>
      <w:proofErr w:type="gramEnd"/>
      <w:r w:rsidRPr="00616AAE">
        <w:rPr>
          <w:lang w:val="en-ZA"/>
        </w:rPr>
        <w:t xml:space="preserve"> to in numerals and in words, if there is any conflict between the two, the words will prevail.</w:t>
      </w:r>
    </w:p>
    <w:p w:rsidR="005278EB" w:rsidRPr="009825D5" w:rsidRDefault="005278EB" w:rsidP="005823CA">
      <w:pPr>
        <w:pStyle w:val="StyleHeading2Tahoma"/>
        <w:ind w:left="993" w:hanging="993"/>
      </w:pPr>
    </w:p>
    <w:p w:rsidR="005278EB" w:rsidRPr="009825D5" w:rsidRDefault="005278EB" w:rsidP="00616AAE">
      <w:pPr>
        <w:pStyle w:val="StyleHeading2Tahoma"/>
        <w:numPr>
          <w:ilvl w:val="1"/>
          <w:numId w:val="9"/>
        </w:numPr>
        <w:ind w:left="709" w:hanging="709"/>
      </w:pPr>
      <w:r w:rsidRPr="00616AAE">
        <w:rPr>
          <w:lang w:val="en-ZA"/>
        </w:rPr>
        <w:t>The words "include" and "</w:t>
      </w:r>
      <w:proofErr w:type="gramStart"/>
      <w:r w:rsidRPr="00616AAE">
        <w:rPr>
          <w:lang w:val="en-ZA"/>
        </w:rPr>
        <w:t>including</w:t>
      </w:r>
      <w:proofErr w:type="gramEnd"/>
      <w:r w:rsidRPr="00616AAE">
        <w:rPr>
          <w:lang w:val="en-ZA"/>
        </w:rPr>
        <w:t xml:space="preserve">" mean "include without limitation" and "including without limitation". The use of the words "include" and "including" followed by a specific example or </w:t>
      </w:r>
      <w:r w:rsidRPr="00616AAE">
        <w:rPr>
          <w:lang w:val="en-ZA"/>
        </w:rPr>
        <w:lastRenderedPageBreak/>
        <w:t>examples will not be construed as limiting the meaning of the general wording preceding it.</w:t>
      </w:r>
    </w:p>
    <w:p w:rsidR="005278EB" w:rsidRPr="009825D5" w:rsidRDefault="005278EB" w:rsidP="005823CA">
      <w:pPr>
        <w:pStyle w:val="StyleHeading2Tahoma"/>
        <w:ind w:left="993" w:hanging="993"/>
      </w:pPr>
    </w:p>
    <w:p w:rsidR="005278EB" w:rsidRPr="009825D5" w:rsidRDefault="00654AE1" w:rsidP="00654AE1">
      <w:pPr>
        <w:pStyle w:val="StyleHeading2Tahoma"/>
        <w:numPr>
          <w:ilvl w:val="1"/>
          <w:numId w:val="9"/>
        </w:numPr>
        <w:ind w:left="709" w:hanging="709"/>
      </w:pPr>
      <w:r>
        <w:t xml:space="preserve"> </w:t>
      </w:r>
      <w:r w:rsidR="005278EB" w:rsidRPr="00654AE1">
        <w:rPr>
          <w:lang w:val="en-ZA"/>
        </w:rPr>
        <w:t>For all purposes under this Agreement, a reference to “written” or “in writing” will exclude any data message and “signed” or “signature” will not include an electronic or advanced electronic signature. The terms “data message”, “electronic signature” and “advanced electronic signature” will have the meanings assigned to it in the Electronic Communications and Transactions Act, 2002 (Act No. 25 of 2002), as amended.</w:t>
      </w:r>
    </w:p>
    <w:p w:rsidR="005278EB" w:rsidRPr="009825D5" w:rsidRDefault="005278EB" w:rsidP="00E86353">
      <w:pPr>
        <w:pStyle w:val="StyleHeading1Tahoma"/>
        <w:numPr>
          <w:ilvl w:val="0"/>
          <w:numId w:val="0"/>
        </w:numPr>
        <w:ind w:left="993"/>
      </w:pPr>
      <w:bookmarkStart w:id="11" w:name="_Toc179617255"/>
      <w:bookmarkStart w:id="12" w:name="_Toc296601353"/>
    </w:p>
    <w:p w:rsidR="005278EB" w:rsidRPr="009825D5" w:rsidRDefault="005278EB" w:rsidP="00E86353">
      <w:pPr>
        <w:pStyle w:val="StyleHeading1Tahoma"/>
      </w:pPr>
      <w:r w:rsidRPr="009825D5">
        <w:t>DURATION</w:t>
      </w:r>
      <w:bookmarkEnd w:id="11"/>
      <w:bookmarkEnd w:id="12"/>
      <w:r w:rsidR="00C531E0">
        <w:fldChar w:fldCharType="begin"/>
      </w:r>
      <w:r w:rsidR="00C531E0">
        <w:instrText xml:space="preserve"> TC "</w:instrText>
      </w:r>
      <w:bookmarkStart w:id="13" w:name="_Toc327879493"/>
      <w:r w:rsidR="00C531E0" w:rsidRPr="008E3005">
        <w:instrText>3.   DURATION</w:instrText>
      </w:r>
      <w:bookmarkEnd w:id="13"/>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DA2567" w:rsidRDefault="005278EB" w:rsidP="00742CC7">
      <w:pPr>
        <w:pStyle w:val="StyleHeading2Tahoma"/>
        <w:numPr>
          <w:ilvl w:val="1"/>
          <w:numId w:val="11"/>
        </w:numPr>
        <w:ind w:left="709" w:hanging="709"/>
        <w:rPr>
          <w:rStyle w:val="Emphasis"/>
          <w:rFonts w:cs="Arial"/>
          <w:i w:val="0"/>
        </w:rPr>
      </w:pPr>
      <w:r w:rsidRPr="009825D5">
        <w:rPr>
          <w:rStyle w:val="Emphasis"/>
          <w:rFonts w:cs="Arial"/>
          <w:i w:val="0"/>
        </w:rPr>
        <w:t>This Agreement commences on the Commencement Date, notwithstanding the date of signature hereof and will continue in full for</w:t>
      </w:r>
      <w:r w:rsidR="00213F48">
        <w:rPr>
          <w:rStyle w:val="Emphasis"/>
          <w:rFonts w:cs="Arial"/>
          <w:i w:val="0"/>
        </w:rPr>
        <w:t>ce and effect for a period of 36</w:t>
      </w:r>
      <w:r w:rsidRPr="009825D5">
        <w:rPr>
          <w:rStyle w:val="Emphasis"/>
          <w:rFonts w:cs="Arial"/>
          <w:i w:val="0"/>
        </w:rPr>
        <w:t xml:space="preserve"> </w:t>
      </w:r>
      <w:r w:rsidR="00213F48">
        <w:rPr>
          <w:rStyle w:val="Emphasis"/>
          <w:rFonts w:cs="Arial"/>
          <w:i w:val="0"/>
        </w:rPr>
        <w:t>(</w:t>
      </w:r>
      <w:proofErr w:type="gramStart"/>
      <w:r w:rsidR="00213F48">
        <w:rPr>
          <w:rStyle w:val="Emphasis"/>
          <w:rFonts w:cs="Arial"/>
          <w:i w:val="0"/>
        </w:rPr>
        <w:t>thirty six</w:t>
      </w:r>
      <w:proofErr w:type="gramEnd"/>
      <w:r w:rsidRPr="009825D5">
        <w:rPr>
          <w:rStyle w:val="Emphasis"/>
          <w:rFonts w:cs="Arial"/>
          <w:i w:val="0"/>
        </w:rPr>
        <w:t>) months until the Termination Date, unless terminated earlier in terms of this Agreement</w:t>
      </w:r>
      <w:r>
        <w:rPr>
          <w:rStyle w:val="Emphasis"/>
          <w:rFonts w:cs="Arial"/>
          <w:i w:val="0"/>
        </w:rPr>
        <w:t>.</w:t>
      </w:r>
    </w:p>
    <w:p w:rsidR="00DA2567" w:rsidRDefault="00DA2567" w:rsidP="00690617">
      <w:pPr>
        <w:pStyle w:val="StyleHeading2Tahoma"/>
        <w:rPr>
          <w:rStyle w:val="Emphasis"/>
          <w:rFonts w:cs="Arial"/>
          <w:i w:val="0"/>
        </w:rPr>
      </w:pPr>
    </w:p>
    <w:p w:rsidR="005278EB" w:rsidRPr="009825D5" w:rsidRDefault="005278EB" w:rsidP="00E86353">
      <w:pPr>
        <w:pStyle w:val="StyleHeading1Tahoma"/>
      </w:pPr>
      <w:bookmarkStart w:id="14" w:name="_Toc296601354"/>
      <w:bookmarkStart w:id="15" w:name="_Ref334428973"/>
      <w:r w:rsidRPr="009825D5">
        <w:t>SERVICES</w:t>
      </w:r>
      <w:bookmarkEnd w:id="14"/>
      <w:bookmarkEnd w:id="15"/>
      <w:r w:rsidR="00C531E0">
        <w:fldChar w:fldCharType="begin"/>
      </w:r>
      <w:r w:rsidR="00C531E0">
        <w:instrText xml:space="preserve"> TC "</w:instrText>
      </w:r>
      <w:bookmarkStart w:id="16" w:name="_Toc327879494"/>
      <w:r w:rsidR="00C531E0" w:rsidRPr="008E3005">
        <w:instrText>4.   SERVICES</w:instrText>
      </w:r>
      <w:bookmarkEnd w:id="16"/>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9F1804">
      <w:pPr>
        <w:pStyle w:val="StyleHeading2Tahoma"/>
        <w:numPr>
          <w:ilvl w:val="1"/>
          <w:numId w:val="7"/>
        </w:numPr>
        <w:ind w:left="709" w:hanging="709"/>
      </w:pPr>
      <w:r w:rsidRPr="009825D5">
        <w:t xml:space="preserve">The Service Provider will render the Services on the terms and conditions </w:t>
      </w:r>
      <w:r w:rsidR="005724F1">
        <w:t>contained in</w:t>
      </w:r>
      <w:r w:rsidRPr="009825D5">
        <w:t xml:space="preserve"> this Agreement generally and in accordance with the spec</w:t>
      </w:r>
      <w:r>
        <w:t xml:space="preserve">ifications set out in </w:t>
      </w:r>
      <w:r w:rsidRPr="00E56E95">
        <w:rPr>
          <w:b/>
        </w:rPr>
        <w:t>Annexure A</w:t>
      </w:r>
      <w:r w:rsidR="005724F1">
        <w:t xml:space="preserve">, read together with </w:t>
      </w:r>
      <w:r w:rsidR="005724F1" w:rsidRPr="00D768B6">
        <w:rPr>
          <w:b/>
        </w:rPr>
        <w:t>Annexure B</w:t>
      </w:r>
      <w:r w:rsidRPr="00837B87">
        <w:t>.</w:t>
      </w:r>
    </w:p>
    <w:p w:rsidR="005278EB" w:rsidRDefault="005278EB" w:rsidP="005823CA">
      <w:pPr>
        <w:pStyle w:val="StyleHeading2Tahoma"/>
        <w:ind w:left="993" w:hanging="993"/>
      </w:pPr>
    </w:p>
    <w:p w:rsidR="005278EB" w:rsidRDefault="005278EB" w:rsidP="009F1804">
      <w:pPr>
        <w:pStyle w:val="StyleHeading2Tahoma"/>
        <w:numPr>
          <w:ilvl w:val="1"/>
          <w:numId w:val="7"/>
        </w:numPr>
        <w:ind w:left="709" w:hanging="709"/>
      </w:pPr>
      <w:r w:rsidRPr="009825D5">
        <w:t xml:space="preserve">The Services will comprise of </w:t>
      </w:r>
      <w:r w:rsidR="005724F1">
        <w:t xml:space="preserve">the </w:t>
      </w:r>
      <w:r>
        <w:t>mai</w:t>
      </w:r>
      <w:r w:rsidRPr="009825D5">
        <w:t>ntenance</w:t>
      </w:r>
      <w:r>
        <w:t xml:space="preserve"> of diesel backup Generators</w:t>
      </w:r>
      <w:r w:rsidRPr="009825D5">
        <w:t xml:space="preserve"> </w:t>
      </w:r>
      <w:r w:rsidRPr="009F1804">
        <w:t>including preventative maintenance, fault and problem management, break and fix repairs, supply</w:t>
      </w:r>
      <w:r w:rsidRPr="009825D5">
        <w:t xml:space="preserve"> </w:t>
      </w:r>
      <w:r>
        <w:t>of diesel</w:t>
      </w:r>
      <w:r w:rsidRPr="009F1804">
        <w:t xml:space="preserve"> and </w:t>
      </w:r>
      <w:r w:rsidRPr="009F1804">
        <w:rPr>
          <w:i/>
        </w:rPr>
        <w:t>ad hoc</w:t>
      </w:r>
      <w:r w:rsidRPr="009F1804">
        <w:t xml:space="preserve"> requests</w:t>
      </w:r>
      <w:r w:rsidRPr="009825D5">
        <w:t>.</w:t>
      </w:r>
    </w:p>
    <w:p w:rsidR="008A1A29" w:rsidRDefault="008A1A29" w:rsidP="00D57FCA">
      <w:pPr>
        <w:pStyle w:val="StyleHeading2Tahoma"/>
      </w:pPr>
    </w:p>
    <w:p w:rsidR="005278EB" w:rsidRPr="00FE1358" w:rsidRDefault="005278EB" w:rsidP="00E86353">
      <w:pPr>
        <w:pStyle w:val="StyleHeading1Tahoma"/>
      </w:pPr>
      <w:bookmarkStart w:id="17" w:name="_Ref334428358"/>
      <w:bookmarkStart w:id="18" w:name="_Toc296601355"/>
      <w:r w:rsidRPr="00FE1358">
        <w:t>SERVICES DESCRIPTION</w:t>
      </w:r>
      <w:bookmarkEnd w:id="17"/>
      <w:r w:rsidR="00C531E0">
        <w:fldChar w:fldCharType="begin"/>
      </w:r>
      <w:r w:rsidR="00C531E0">
        <w:instrText xml:space="preserve"> TC "</w:instrText>
      </w:r>
      <w:bookmarkStart w:id="19" w:name="_Toc327879495"/>
      <w:r w:rsidR="00C531E0" w:rsidRPr="008E3005">
        <w:instrText>5.   SERVICES DESCRIPTION</w:instrText>
      </w:r>
      <w:bookmarkEnd w:id="19"/>
      <w:r w:rsidR="00C531E0">
        <w:instrText xml:space="preserve">" \f C \l "1" </w:instrText>
      </w:r>
      <w:r w:rsidR="00C531E0">
        <w:fldChar w:fldCharType="end"/>
      </w:r>
      <w:r w:rsidRPr="00FE1358">
        <w:t xml:space="preserve"> </w:t>
      </w:r>
    </w:p>
    <w:p w:rsidR="005278EB" w:rsidRDefault="005278EB" w:rsidP="005823CA">
      <w:pPr>
        <w:pStyle w:val="StyleHeading2Tahoma"/>
        <w:ind w:left="993" w:hanging="993"/>
      </w:pPr>
    </w:p>
    <w:p w:rsidR="005278EB" w:rsidRPr="00B424ED" w:rsidRDefault="005278EB" w:rsidP="005823CA">
      <w:pPr>
        <w:pStyle w:val="StyleHeading2Tahoma"/>
        <w:numPr>
          <w:ilvl w:val="1"/>
          <w:numId w:val="13"/>
        </w:numPr>
        <w:ind w:left="993" w:hanging="993"/>
        <w:rPr>
          <w:b/>
        </w:rPr>
      </w:pPr>
      <w:r w:rsidRPr="00B424ED">
        <w:rPr>
          <w:u w:val="single"/>
        </w:rPr>
        <w:t>Preventative Maintenance</w:t>
      </w:r>
    </w:p>
    <w:p w:rsidR="0056701B" w:rsidRDefault="0056701B" w:rsidP="005823CA">
      <w:pPr>
        <w:pStyle w:val="StyleHeading2Tahoma"/>
        <w:ind w:left="1985"/>
      </w:pPr>
    </w:p>
    <w:p w:rsidR="005278EB" w:rsidRDefault="005278EB" w:rsidP="005823CA">
      <w:pPr>
        <w:pStyle w:val="StyleHeading2Tahoma"/>
        <w:numPr>
          <w:ilvl w:val="2"/>
          <w:numId w:val="13"/>
        </w:numPr>
        <w:tabs>
          <w:tab w:val="clear" w:pos="1429"/>
          <w:tab w:val="num" w:pos="1985"/>
        </w:tabs>
        <w:ind w:left="1985" w:hanging="992"/>
      </w:pPr>
      <w:r>
        <w:t>Preventative maintenance refers to planned maintenance of diesel Generators at prescribed periods.</w:t>
      </w:r>
    </w:p>
    <w:p w:rsidR="005278EB" w:rsidRDefault="005278EB" w:rsidP="005823CA">
      <w:pPr>
        <w:pStyle w:val="StyleHeading2Tahoma"/>
        <w:numPr>
          <w:ilvl w:val="2"/>
          <w:numId w:val="13"/>
        </w:numPr>
        <w:tabs>
          <w:tab w:val="clear" w:pos="1429"/>
          <w:tab w:val="num" w:pos="1985"/>
        </w:tabs>
        <w:ind w:left="1985" w:hanging="992"/>
      </w:pPr>
      <w:r>
        <w:t>The Service Provider</w:t>
      </w:r>
      <w:r w:rsidRPr="00B424ED">
        <w:t xml:space="preserve"> undertakes to perform preventative maintenance of all Generators as per </w:t>
      </w:r>
      <w:r>
        <w:rPr>
          <w:b/>
        </w:rPr>
        <w:t>Annexure D</w:t>
      </w:r>
      <w:r w:rsidRPr="00B424ED">
        <w:t xml:space="preserve"> and</w:t>
      </w:r>
      <w:r w:rsidRPr="00B424ED">
        <w:rPr>
          <w:b/>
        </w:rPr>
        <w:t xml:space="preserve"> </w:t>
      </w:r>
      <w:r w:rsidRPr="00B424ED">
        <w:t>at the intervals indicated therein</w:t>
      </w:r>
      <w:r>
        <w:t xml:space="preserve">, </w:t>
      </w:r>
      <w:proofErr w:type="gramStart"/>
      <w:r>
        <w:t>so as to</w:t>
      </w:r>
      <w:proofErr w:type="gramEnd"/>
      <w:r>
        <w:t xml:space="preserve"> almost eliminate incidents of Generator unavailability</w:t>
      </w:r>
      <w:r w:rsidRPr="00B424ED">
        <w:t>.</w:t>
      </w:r>
    </w:p>
    <w:p w:rsidR="005823CA" w:rsidRDefault="005823CA" w:rsidP="005823CA">
      <w:pPr>
        <w:pStyle w:val="StyleHeading2Tahoma"/>
      </w:pPr>
    </w:p>
    <w:p w:rsidR="005278EB" w:rsidRDefault="005278EB" w:rsidP="009F1804">
      <w:pPr>
        <w:pStyle w:val="StyleHeading2Tahoma"/>
        <w:numPr>
          <w:ilvl w:val="1"/>
          <w:numId w:val="13"/>
        </w:numPr>
        <w:tabs>
          <w:tab w:val="clear" w:pos="720"/>
          <w:tab w:val="num" w:pos="709"/>
        </w:tabs>
        <w:ind w:left="993" w:hanging="993"/>
      </w:pPr>
      <w:r w:rsidRPr="00B424ED">
        <w:rPr>
          <w:u w:val="single"/>
        </w:rPr>
        <w:lastRenderedPageBreak/>
        <w:t xml:space="preserve">Fault and/or </w:t>
      </w:r>
      <w:r w:rsidR="00A375E7">
        <w:rPr>
          <w:u w:val="single"/>
        </w:rPr>
        <w:t>P</w:t>
      </w:r>
      <w:r w:rsidRPr="00B424ED">
        <w:rPr>
          <w:u w:val="single"/>
        </w:rPr>
        <w:t xml:space="preserve">roblem </w:t>
      </w:r>
      <w:r w:rsidR="00A375E7">
        <w:rPr>
          <w:u w:val="single"/>
        </w:rPr>
        <w:t>M</w:t>
      </w:r>
      <w:r w:rsidRPr="00B424ED">
        <w:rPr>
          <w:u w:val="single"/>
        </w:rPr>
        <w:t>anagement</w:t>
      </w:r>
      <w:r w:rsidRPr="00B424ED">
        <w:t xml:space="preserve"> </w:t>
      </w:r>
    </w:p>
    <w:p w:rsidR="002219F5" w:rsidRPr="00B424ED" w:rsidRDefault="002219F5" w:rsidP="00DA2567">
      <w:pPr>
        <w:pStyle w:val="StyleHeading2Tahoma"/>
        <w:ind w:left="993"/>
      </w:pPr>
    </w:p>
    <w:p w:rsidR="00DA2567" w:rsidRPr="00DA2567" w:rsidRDefault="00DA2567" w:rsidP="00DA2567">
      <w:pPr>
        <w:pStyle w:val="ListParagraph"/>
        <w:numPr>
          <w:ilvl w:val="2"/>
          <w:numId w:val="13"/>
        </w:numPr>
        <w:tabs>
          <w:tab w:val="clear" w:pos="1429"/>
          <w:tab w:val="num" w:pos="1985"/>
        </w:tabs>
        <w:spacing w:line="360" w:lineRule="auto"/>
        <w:ind w:left="1985" w:hanging="992"/>
        <w:jc w:val="both"/>
        <w:rPr>
          <w:rFonts w:ascii="Arial" w:hAnsi="Arial" w:cs="Arial"/>
          <w:bCs/>
          <w:sz w:val="22"/>
          <w:szCs w:val="22"/>
        </w:rPr>
      </w:pPr>
      <w:bookmarkStart w:id="20" w:name="_Ref334428566"/>
      <w:r w:rsidRPr="00DA2567">
        <w:rPr>
          <w:rFonts w:ascii="Arial" w:hAnsi="Arial" w:cs="Arial"/>
          <w:bCs/>
          <w:sz w:val="22"/>
          <w:szCs w:val="22"/>
        </w:rPr>
        <w:t>Fault and/or Problem Management refers to the management of all Generator faults and/or problems reported by SARS.</w:t>
      </w:r>
      <w:bookmarkEnd w:id="20"/>
    </w:p>
    <w:p w:rsidR="00DA2567" w:rsidRDefault="00DA2567" w:rsidP="00DA2567">
      <w:pPr>
        <w:pStyle w:val="StyleHeading2Tahoma"/>
        <w:ind w:left="1985"/>
      </w:pPr>
    </w:p>
    <w:p w:rsidR="005278EB" w:rsidRDefault="005278EB" w:rsidP="00DA2567">
      <w:pPr>
        <w:pStyle w:val="StyleHeading2Tahoma"/>
        <w:numPr>
          <w:ilvl w:val="2"/>
          <w:numId w:val="13"/>
        </w:numPr>
        <w:tabs>
          <w:tab w:val="clear" w:pos="1429"/>
          <w:tab w:val="num" w:pos="1985"/>
        </w:tabs>
        <w:ind w:left="1985" w:hanging="992"/>
      </w:pPr>
      <w:r w:rsidRPr="00BD1337">
        <w:t>SARS shall report all Generator faults and/or problems via the local SARS Facilities Helpdesk to the Service Provider’s Service Centre (</w:t>
      </w:r>
      <w:r w:rsidR="00A375E7">
        <w:t xml:space="preserve">a </w:t>
      </w:r>
      <w:r w:rsidRPr="00BD1337">
        <w:t>“Service Call”).</w:t>
      </w:r>
      <w:r w:rsidR="006E5B20">
        <w:t xml:space="preserve">  </w:t>
      </w:r>
      <w:r w:rsidRPr="00BD1337">
        <w:t xml:space="preserve">Both Parties shall follow the fault and/or </w:t>
      </w:r>
      <w:proofErr w:type="gramStart"/>
      <w:r w:rsidRPr="00BD1337">
        <w:t>problem reporting</w:t>
      </w:r>
      <w:proofErr w:type="gramEnd"/>
      <w:r w:rsidRPr="00BD1337">
        <w:t xml:space="preserve"> procedures set out in </w:t>
      </w:r>
      <w:r w:rsidRPr="00505813">
        <w:rPr>
          <w:b/>
        </w:rPr>
        <w:t xml:space="preserve">Clause </w:t>
      </w:r>
      <w:r w:rsidR="00007DE9">
        <w:rPr>
          <w:b/>
        </w:rPr>
        <w:fldChar w:fldCharType="begin"/>
      </w:r>
      <w:r w:rsidR="00007DE9">
        <w:rPr>
          <w:b/>
        </w:rPr>
        <w:instrText xml:space="preserve"> REF _Ref334429015 \r \h </w:instrText>
      </w:r>
      <w:r w:rsidR="00007DE9">
        <w:rPr>
          <w:b/>
        </w:rPr>
      </w:r>
      <w:r w:rsidR="00007DE9">
        <w:rPr>
          <w:b/>
        </w:rPr>
        <w:fldChar w:fldCharType="separate"/>
      </w:r>
      <w:r w:rsidR="00007DE9">
        <w:rPr>
          <w:b/>
        </w:rPr>
        <w:t>10</w:t>
      </w:r>
      <w:r w:rsidR="00007DE9">
        <w:rPr>
          <w:b/>
        </w:rPr>
        <w:fldChar w:fldCharType="end"/>
      </w:r>
      <w:r w:rsidRPr="00BD1337">
        <w:t xml:space="preserve"> below.</w:t>
      </w:r>
    </w:p>
    <w:p w:rsidR="006E5B20" w:rsidRDefault="006E5B20" w:rsidP="006E5B20">
      <w:pPr>
        <w:pStyle w:val="StyleHeading2Tahoma"/>
        <w:ind w:left="1985"/>
      </w:pPr>
    </w:p>
    <w:p w:rsidR="006E5B20" w:rsidRPr="00BD1337" w:rsidRDefault="00DA2567" w:rsidP="00712FD1">
      <w:pPr>
        <w:pStyle w:val="StyleHeading2Tahoma"/>
        <w:numPr>
          <w:ilvl w:val="2"/>
          <w:numId w:val="13"/>
        </w:numPr>
        <w:tabs>
          <w:tab w:val="clear" w:pos="1429"/>
          <w:tab w:val="num" w:pos="1985"/>
        </w:tabs>
        <w:ind w:left="1985" w:hanging="992"/>
      </w:pPr>
      <w:r w:rsidRPr="00DA2567">
        <w:t xml:space="preserve">A qualified technician, employed by the Service Provider, will </w:t>
      </w:r>
      <w:r w:rsidR="00825556">
        <w:t xml:space="preserve">be available </w:t>
      </w:r>
      <w:r w:rsidR="00A12AB8">
        <w:t>during Service</w:t>
      </w:r>
      <w:r w:rsidR="00825556">
        <w:t xml:space="preserve"> Hours to </w:t>
      </w:r>
      <w:r w:rsidRPr="00DA2567">
        <w:t>provide troubleshooting and telephonic assistance to the SARS Service Call logger</w:t>
      </w:r>
      <w:r w:rsidR="00E92E67">
        <w:t>.  Should a site visit by the Service Provider’s technicians</w:t>
      </w:r>
      <w:r w:rsidR="009A0330" w:rsidRPr="009A0330">
        <w:t xml:space="preserve"> be necessary</w:t>
      </w:r>
      <w:r w:rsidR="00E92E67">
        <w:t xml:space="preserve">, the site visit will take place </w:t>
      </w:r>
      <w:r w:rsidR="00EA5B24">
        <w:t>in compliance with</w:t>
      </w:r>
      <w:r w:rsidR="009A0330">
        <w:t xml:space="preserve"> the response times as set out in Table 1 </w:t>
      </w:r>
      <w:proofErr w:type="gramStart"/>
      <w:r w:rsidR="009A0330">
        <w:t>below.</w:t>
      </w:r>
      <w:proofErr w:type="gramEnd"/>
      <w:r w:rsidR="009A0330">
        <w:t xml:space="preserve">  Upon arrival at the relevant Generator </w:t>
      </w:r>
      <w:proofErr w:type="gramStart"/>
      <w:r w:rsidR="009A0330">
        <w:t>site</w:t>
      </w:r>
      <w:proofErr w:type="gramEnd"/>
      <w:r w:rsidR="009A0330">
        <w:t xml:space="preserve"> the Service Provider’s technician </w:t>
      </w:r>
      <w:r w:rsidR="00EA5B24">
        <w:t>shall</w:t>
      </w:r>
      <w:r w:rsidR="009A0330">
        <w:t xml:space="preserve"> report on the exact nature of the fault and provide a timeline for its resolution</w:t>
      </w:r>
      <w:r w:rsidR="00EA5B24">
        <w:t xml:space="preserve"> in the event that</w:t>
      </w:r>
      <w:r w:rsidR="009A0330">
        <w:t xml:space="preserve"> the fault cannot be resolved immediately.  </w:t>
      </w:r>
    </w:p>
    <w:p w:rsidR="005278EB" w:rsidRDefault="005278EB" w:rsidP="005823CA">
      <w:pPr>
        <w:pStyle w:val="StyleHeading2Tahoma"/>
        <w:ind w:left="993" w:hanging="993"/>
      </w:pPr>
    </w:p>
    <w:p w:rsidR="005D4E33" w:rsidRDefault="005278EB" w:rsidP="006B2630">
      <w:pPr>
        <w:pStyle w:val="StyleHeading2Tahoma"/>
        <w:numPr>
          <w:ilvl w:val="2"/>
          <w:numId w:val="13"/>
        </w:numPr>
        <w:tabs>
          <w:tab w:val="clear" w:pos="1429"/>
          <w:tab w:val="num" w:pos="1985"/>
        </w:tabs>
        <w:ind w:left="1985" w:hanging="992"/>
      </w:pPr>
      <w:r>
        <w:t xml:space="preserve">Table </w:t>
      </w:r>
      <w:proofErr w:type="gramStart"/>
      <w:r>
        <w:t>1</w:t>
      </w:r>
      <w:proofErr w:type="gramEnd"/>
      <w:r>
        <w:t xml:space="preserve"> below sets out </w:t>
      </w:r>
      <w:r w:rsidR="00A375E7">
        <w:t>the different</w:t>
      </w:r>
      <w:r>
        <w:t xml:space="preserve"> type</w:t>
      </w:r>
      <w:r w:rsidR="00A375E7">
        <w:t>s</w:t>
      </w:r>
      <w:r>
        <w:t xml:space="preserve"> of Service Call</w:t>
      </w:r>
      <w:r w:rsidR="00A375E7">
        <w:t>s</w:t>
      </w:r>
      <w:r>
        <w:t xml:space="preserve">, the hours </w:t>
      </w:r>
      <w:r w:rsidR="00A375E7">
        <w:t>between</w:t>
      </w:r>
      <w:r>
        <w:t xml:space="preserve"> which the Services will be available (“Service Hours”) and </w:t>
      </w:r>
      <w:r w:rsidR="00A375E7">
        <w:t>each specific type of call</w:t>
      </w:r>
      <w:r w:rsidR="0006609D">
        <w:t xml:space="preserve"> </w:t>
      </w:r>
      <w:r w:rsidR="00EA5B24">
        <w:t xml:space="preserve">that can be </w:t>
      </w:r>
      <w:r w:rsidR="0006609D">
        <w:t>placed for Generator malfunctions and/or failure</w:t>
      </w:r>
      <w:r w:rsidR="0006609D" w:rsidRPr="00F56689">
        <w:t>s</w:t>
      </w:r>
      <w:r w:rsidRPr="00F56689">
        <w:t>.</w:t>
      </w:r>
      <w:r>
        <w:t xml:space="preserve"> </w:t>
      </w:r>
    </w:p>
    <w:p w:rsidR="00076698" w:rsidRDefault="00076698" w:rsidP="00076698">
      <w:pPr>
        <w:pStyle w:val="StyleHeading2Tahoma"/>
      </w:pPr>
    </w:p>
    <w:p w:rsidR="00076698" w:rsidRDefault="00076698" w:rsidP="00076698">
      <w:pPr>
        <w:pStyle w:val="ListParagraph"/>
      </w:pPr>
    </w:p>
    <w:p w:rsidR="00076698" w:rsidRDefault="00076698" w:rsidP="00076698">
      <w:pPr>
        <w:pStyle w:val="StyleHeading2Tahoma"/>
      </w:pPr>
    </w:p>
    <w:p w:rsidR="00CE13B3" w:rsidRDefault="00CE13B3" w:rsidP="00076698">
      <w:pPr>
        <w:pStyle w:val="StyleHeading2Tahoma"/>
      </w:pPr>
    </w:p>
    <w:p w:rsidR="00CE13B3" w:rsidRDefault="00CE13B3" w:rsidP="00076698">
      <w:pPr>
        <w:pStyle w:val="StyleHeading2Tahoma"/>
      </w:pPr>
    </w:p>
    <w:p w:rsidR="00D57FCA" w:rsidRDefault="00D57FCA" w:rsidP="00076698">
      <w:pPr>
        <w:pStyle w:val="StyleHeading2Tahoma"/>
      </w:pPr>
    </w:p>
    <w:p w:rsidR="00D57FCA" w:rsidRDefault="00D57FCA" w:rsidP="00076698">
      <w:pPr>
        <w:pStyle w:val="StyleHeading2Tahoma"/>
      </w:pPr>
    </w:p>
    <w:p w:rsidR="00D21AFA" w:rsidRDefault="00D21AFA" w:rsidP="00076698">
      <w:pPr>
        <w:pStyle w:val="StyleHeading2Tahoma"/>
      </w:pPr>
    </w:p>
    <w:p w:rsidR="00D57FCA" w:rsidRDefault="00D57FCA" w:rsidP="00076698">
      <w:pPr>
        <w:pStyle w:val="StyleHeading2Tahoma"/>
      </w:pPr>
    </w:p>
    <w:p w:rsidR="002F7322" w:rsidRDefault="002F7322" w:rsidP="00076698">
      <w:pPr>
        <w:pStyle w:val="StyleHeading2Tahoma"/>
      </w:pPr>
    </w:p>
    <w:p w:rsidR="002F7322" w:rsidRDefault="002F7322" w:rsidP="00076698">
      <w:pPr>
        <w:pStyle w:val="StyleHeading2Tahoma"/>
      </w:pPr>
    </w:p>
    <w:p w:rsidR="00CE13B3" w:rsidRDefault="00CE13B3" w:rsidP="00076698">
      <w:pPr>
        <w:pStyle w:val="StyleHeading2Tahoma"/>
      </w:pPr>
    </w:p>
    <w:tbl>
      <w:tblPr>
        <w:tblpPr w:leftFromText="180" w:rightFromText="180" w:vertAnchor="text" w:horzAnchor="margin" w:tblpXSpec="right" w:tblpY="101"/>
        <w:tblW w:w="44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843"/>
        <w:gridCol w:w="1584"/>
        <w:gridCol w:w="3392"/>
      </w:tblGrid>
      <w:tr w:rsidR="008A1A29" w:rsidRPr="006A0F6D" w:rsidTr="008A1A29">
        <w:trPr>
          <w:trHeight w:val="459"/>
        </w:trPr>
        <w:tc>
          <w:tcPr>
            <w:tcW w:w="5000" w:type="pct"/>
            <w:gridSpan w:val="4"/>
            <w:shd w:val="clear" w:color="auto" w:fill="8DB3E2"/>
            <w:vAlign w:val="center"/>
          </w:tcPr>
          <w:p w:rsidR="008A1A29" w:rsidRPr="006A0F6D" w:rsidRDefault="008A1A29" w:rsidP="008A1A29">
            <w:pPr>
              <w:spacing w:line="360" w:lineRule="auto"/>
              <w:ind w:left="993" w:hanging="993"/>
              <w:jc w:val="center"/>
              <w:rPr>
                <w:rFonts w:ascii="Arial" w:hAnsi="Arial" w:cs="Arial"/>
                <w:b/>
                <w:sz w:val="22"/>
                <w:szCs w:val="22"/>
              </w:rPr>
            </w:pPr>
            <w:r w:rsidRPr="006A0F6D">
              <w:rPr>
                <w:rFonts w:ascii="Arial" w:hAnsi="Arial" w:cs="Arial"/>
                <w:b/>
                <w:sz w:val="22"/>
                <w:szCs w:val="22"/>
              </w:rPr>
              <w:lastRenderedPageBreak/>
              <w:t>Table 1</w:t>
            </w:r>
          </w:p>
        </w:tc>
      </w:tr>
      <w:tr w:rsidR="008A1A29" w:rsidRPr="006A0F6D" w:rsidTr="002F23C3">
        <w:trPr>
          <w:trHeight w:val="698"/>
        </w:trPr>
        <w:tc>
          <w:tcPr>
            <w:tcW w:w="996" w:type="pct"/>
            <w:shd w:val="clear" w:color="auto" w:fill="8DB3E2"/>
            <w:vAlign w:val="center"/>
          </w:tcPr>
          <w:p w:rsidR="008A1A29" w:rsidRPr="006A0F6D" w:rsidRDefault="008A1A29" w:rsidP="008A1A29">
            <w:pPr>
              <w:pStyle w:val="DefaultText"/>
              <w:spacing w:line="360" w:lineRule="auto"/>
              <w:ind w:left="993" w:hanging="993"/>
              <w:jc w:val="center"/>
              <w:rPr>
                <w:rFonts w:ascii="Arial" w:hAnsi="Arial" w:cs="Arial"/>
                <w:b/>
                <w:sz w:val="22"/>
                <w:szCs w:val="22"/>
              </w:rPr>
            </w:pPr>
            <w:r>
              <w:rPr>
                <w:rFonts w:ascii="Arial" w:hAnsi="Arial" w:cs="Arial"/>
                <w:b/>
                <w:sz w:val="22"/>
                <w:szCs w:val="22"/>
              </w:rPr>
              <w:t>Incidents</w:t>
            </w:r>
          </w:p>
        </w:tc>
        <w:tc>
          <w:tcPr>
            <w:tcW w:w="1082" w:type="pct"/>
            <w:shd w:val="clear" w:color="auto" w:fill="8DB3E2"/>
            <w:vAlign w:val="center"/>
          </w:tcPr>
          <w:p w:rsidR="008A1A29" w:rsidRPr="006A0F6D" w:rsidRDefault="008A1A29" w:rsidP="008A1A29">
            <w:pPr>
              <w:spacing w:line="360" w:lineRule="auto"/>
              <w:ind w:left="993" w:hanging="993"/>
              <w:jc w:val="center"/>
              <w:rPr>
                <w:rFonts w:ascii="Arial" w:hAnsi="Arial" w:cs="Arial"/>
                <w:b/>
                <w:sz w:val="22"/>
                <w:szCs w:val="22"/>
              </w:rPr>
            </w:pPr>
            <w:r>
              <w:rPr>
                <w:rFonts w:ascii="Arial" w:hAnsi="Arial" w:cs="Arial"/>
                <w:b/>
                <w:sz w:val="22"/>
                <w:szCs w:val="22"/>
              </w:rPr>
              <w:t>Service Hours</w:t>
            </w:r>
          </w:p>
        </w:tc>
        <w:tc>
          <w:tcPr>
            <w:tcW w:w="930" w:type="pct"/>
            <w:shd w:val="clear" w:color="auto" w:fill="8DB3E2"/>
            <w:vAlign w:val="center"/>
          </w:tcPr>
          <w:p w:rsidR="008A1A29" w:rsidRPr="006A0F6D" w:rsidRDefault="008A1A29" w:rsidP="008A1A29">
            <w:pPr>
              <w:spacing w:line="360" w:lineRule="auto"/>
              <w:ind w:left="993" w:hanging="993"/>
              <w:jc w:val="center"/>
              <w:rPr>
                <w:rFonts w:ascii="Arial" w:hAnsi="Arial" w:cs="Arial"/>
                <w:sz w:val="22"/>
                <w:szCs w:val="22"/>
              </w:rPr>
            </w:pPr>
            <w:r w:rsidRPr="006A0F6D">
              <w:rPr>
                <w:rFonts w:ascii="Arial" w:hAnsi="Arial" w:cs="Arial"/>
                <w:b/>
                <w:sz w:val="22"/>
                <w:szCs w:val="22"/>
              </w:rPr>
              <w:t>Response Times</w:t>
            </w:r>
          </w:p>
        </w:tc>
        <w:tc>
          <w:tcPr>
            <w:tcW w:w="1992" w:type="pct"/>
            <w:shd w:val="clear" w:color="auto" w:fill="8DB3E2"/>
            <w:vAlign w:val="center"/>
          </w:tcPr>
          <w:p w:rsidR="008A1A29" w:rsidRPr="006A0F6D" w:rsidRDefault="008A1A29" w:rsidP="008A1A29">
            <w:pPr>
              <w:spacing w:line="360" w:lineRule="auto"/>
              <w:ind w:left="993" w:hanging="993"/>
              <w:jc w:val="center"/>
              <w:rPr>
                <w:rFonts w:ascii="Arial" w:hAnsi="Arial" w:cs="Arial"/>
                <w:b/>
                <w:sz w:val="22"/>
                <w:szCs w:val="22"/>
              </w:rPr>
            </w:pPr>
            <w:r>
              <w:rPr>
                <w:rFonts w:ascii="Arial" w:hAnsi="Arial" w:cs="Arial"/>
                <w:b/>
                <w:sz w:val="22"/>
                <w:szCs w:val="22"/>
              </w:rPr>
              <w:t>Impact</w:t>
            </w:r>
          </w:p>
        </w:tc>
      </w:tr>
      <w:tr w:rsidR="008A1A29" w:rsidRPr="006A0F6D" w:rsidTr="002F23C3">
        <w:trPr>
          <w:trHeight w:val="416"/>
        </w:trPr>
        <w:tc>
          <w:tcPr>
            <w:tcW w:w="996" w:type="pct"/>
            <w:vAlign w:val="center"/>
          </w:tcPr>
          <w:p w:rsidR="008A1A29" w:rsidRPr="006A0F6D" w:rsidRDefault="008A1A29" w:rsidP="008A1A29">
            <w:pPr>
              <w:pStyle w:val="DefaultText"/>
              <w:spacing w:line="360" w:lineRule="auto"/>
              <w:ind w:left="993" w:hanging="993"/>
              <w:rPr>
                <w:rFonts w:ascii="Arial" w:hAnsi="Arial" w:cs="Arial"/>
                <w:b/>
                <w:color w:val="auto"/>
                <w:sz w:val="22"/>
                <w:szCs w:val="22"/>
              </w:rPr>
            </w:pPr>
            <w:r w:rsidRPr="006A0F6D">
              <w:rPr>
                <w:rFonts w:ascii="Arial" w:hAnsi="Arial" w:cs="Arial"/>
                <w:b/>
                <w:color w:val="auto"/>
                <w:sz w:val="22"/>
                <w:szCs w:val="22"/>
              </w:rPr>
              <w:t>Critical</w:t>
            </w:r>
          </w:p>
        </w:tc>
        <w:tc>
          <w:tcPr>
            <w:tcW w:w="1082" w:type="pct"/>
            <w:vAlign w:val="center"/>
          </w:tcPr>
          <w:p w:rsidR="008A1A29" w:rsidRPr="006A0F6D" w:rsidRDefault="008A1A29" w:rsidP="008A1A29">
            <w:pPr>
              <w:pStyle w:val="DefaultText"/>
              <w:spacing w:line="360" w:lineRule="auto"/>
              <w:rPr>
                <w:rFonts w:ascii="Arial" w:hAnsi="Arial" w:cs="Arial"/>
                <w:b/>
                <w:color w:val="auto"/>
                <w:sz w:val="22"/>
                <w:szCs w:val="22"/>
              </w:rPr>
            </w:pPr>
            <w:r w:rsidRPr="006A0F6D">
              <w:rPr>
                <w:rFonts w:ascii="Arial" w:hAnsi="Arial" w:cs="Arial"/>
                <w:color w:val="auto"/>
                <w:sz w:val="22"/>
                <w:szCs w:val="22"/>
              </w:rPr>
              <w:t>24</w:t>
            </w:r>
            <w:r>
              <w:rPr>
                <w:rFonts w:ascii="Arial" w:hAnsi="Arial" w:cs="Arial"/>
                <w:color w:val="auto"/>
                <w:sz w:val="22"/>
                <w:szCs w:val="22"/>
              </w:rPr>
              <w:t xml:space="preserve"> H</w:t>
            </w:r>
            <w:r w:rsidRPr="006A0F6D">
              <w:rPr>
                <w:rFonts w:ascii="Arial" w:hAnsi="Arial" w:cs="Arial"/>
                <w:color w:val="auto"/>
                <w:sz w:val="22"/>
                <w:szCs w:val="22"/>
              </w:rPr>
              <w:t>ours</w:t>
            </w:r>
            <w:r>
              <w:rPr>
                <w:rFonts w:ascii="Arial" w:hAnsi="Arial" w:cs="Arial"/>
                <w:color w:val="auto"/>
                <w:sz w:val="22"/>
                <w:szCs w:val="22"/>
              </w:rPr>
              <w:t xml:space="preserve"> a day</w:t>
            </w:r>
            <w:r w:rsidRPr="006A0F6D">
              <w:rPr>
                <w:rFonts w:ascii="Arial" w:hAnsi="Arial" w:cs="Arial"/>
                <w:color w:val="auto"/>
                <w:sz w:val="22"/>
                <w:szCs w:val="22"/>
              </w:rPr>
              <w:t>, 7</w:t>
            </w:r>
            <w:r>
              <w:rPr>
                <w:rFonts w:ascii="Arial" w:hAnsi="Arial" w:cs="Arial"/>
                <w:color w:val="auto"/>
                <w:sz w:val="22"/>
                <w:szCs w:val="22"/>
              </w:rPr>
              <w:t xml:space="preserve"> days</w:t>
            </w:r>
            <w:r w:rsidRPr="006A0F6D">
              <w:rPr>
                <w:rFonts w:ascii="Arial" w:hAnsi="Arial" w:cs="Arial"/>
                <w:color w:val="auto"/>
                <w:sz w:val="22"/>
                <w:szCs w:val="22"/>
              </w:rPr>
              <w:t xml:space="preserve"> a week </w:t>
            </w:r>
          </w:p>
        </w:tc>
        <w:tc>
          <w:tcPr>
            <w:tcW w:w="930" w:type="pct"/>
            <w:vAlign w:val="center"/>
          </w:tcPr>
          <w:p w:rsidR="008A1A29" w:rsidRPr="006A0F6D" w:rsidRDefault="008A1A29" w:rsidP="008A1A29">
            <w:pPr>
              <w:pStyle w:val="DefaultText"/>
              <w:spacing w:line="360" w:lineRule="auto"/>
              <w:jc w:val="both"/>
              <w:rPr>
                <w:rFonts w:ascii="Arial" w:hAnsi="Arial" w:cs="Arial"/>
                <w:b/>
                <w:color w:val="auto"/>
                <w:sz w:val="22"/>
                <w:szCs w:val="22"/>
              </w:rPr>
            </w:pPr>
            <w:r>
              <w:rPr>
                <w:rFonts w:ascii="Arial" w:hAnsi="Arial" w:cs="Arial"/>
                <w:color w:val="auto"/>
                <w:sz w:val="22"/>
                <w:szCs w:val="22"/>
              </w:rPr>
              <w:t xml:space="preserve">From receipt of Service Call – 2 hours plus travel time from specified </w:t>
            </w:r>
            <w:proofErr w:type="spellStart"/>
            <w:r>
              <w:rPr>
                <w:rFonts w:ascii="Arial" w:hAnsi="Arial" w:cs="Arial"/>
                <w:color w:val="auto"/>
                <w:sz w:val="22"/>
                <w:szCs w:val="22"/>
              </w:rPr>
              <w:t>centre</w:t>
            </w:r>
            <w:proofErr w:type="spellEnd"/>
            <w:r>
              <w:rPr>
                <w:rFonts w:ascii="Arial" w:hAnsi="Arial" w:cs="Arial"/>
                <w:color w:val="auto"/>
                <w:sz w:val="22"/>
                <w:szCs w:val="22"/>
              </w:rPr>
              <w:t xml:space="preserve"> based on 80km/</w:t>
            </w:r>
            <w:proofErr w:type="spellStart"/>
            <w:r>
              <w:rPr>
                <w:rFonts w:ascii="Arial" w:hAnsi="Arial" w:cs="Arial"/>
                <w:color w:val="auto"/>
                <w:sz w:val="22"/>
                <w:szCs w:val="22"/>
              </w:rPr>
              <w:t>hr</w:t>
            </w:r>
            <w:proofErr w:type="spellEnd"/>
          </w:p>
        </w:tc>
        <w:tc>
          <w:tcPr>
            <w:tcW w:w="1992" w:type="pct"/>
            <w:vAlign w:val="center"/>
          </w:tcPr>
          <w:p w:rsidR="008A1A29" w:rsidRPr="006A0F6D" w:rsidRDefault="008A1A29" w:rsidP="008A1A29">
            <w:pPr>
              <w:pStyle w:val="DefaultText"/>
              <w:numPr>
                <w:ilvl w:val="0"/>
                <w:numId w:val="12"/>
              </w:numPr>
              <w:spacing w:line="360" w:lineRule="auto"/>
              <w:ind w:left="743" w:hanging="708"/>
              <w:jc w:val="both"/>
              <w:rPr>
                <w:rFonts w:ascii="Arial" w:hAnsi="Arial" w:cs="Arial"/>
                <w:b/>
                <w:color w:val="auto"/>
                <w:sz w:val="22"/>
                <w:szCs w:val="22"/>
              </w:rPr>
            </w:pPr>
            <w:r w:rsidRPr="006A0F6D">
              <w:rPr>
                <w:rFonts w:ascii="Arial" w:hAnsi="Arial" w:cs="Arial"/>
                <w:color w:val="auto"/>
                <w:sz w:val="22"/>
                <w:szCs w:val="22"/>
              </w:rPr>
              <w:t xml:space="preserve">Failures that seriously affect the </w:t>
            </w:r>
            <w:r>
              <w:rPr>
                <w:rFonts w:ascii="Arial" w:hAnsi="Arial" w:cs="Arial"/>
                <w:color w:val="auto"/>
                <w:sz w:val="22"/>
                <w:szCs w:val="22"/>
              </w:rPr>
              <w:t>SARS</w:t>
            </w:r>
            <w:r w:rsidRPr="006A0F6D">
              <w:rPr>
                <w:rFonts w:ascii="Arial" w:hAnsi="Arial" w:cs="Arial"/>
                <w:color w:val="auto"/>
                <w:sz w:val="22"/>
                <w:szCs w:val="22"/>
              </w:rPr>
              <w:t>’</w:t>
            </w:r>
            <w:r>
              <w:rPr>
                <w:rFonts w:ascii="Arial" w:hAnsi="Arial" w:cs="Arial"/>
                <w:color w:val="auto"/>
                <w:sz w:val="22"/>
                <w:szCs w:val="22"/>
              </w:rPr>
              <w:t>s</w:t>
            </w:r>
            <w:r w:rsidRPr="006A0F6D">
              <w:rPr>
                <w:rFonts w:ascii="Arial" w:hAnsi="Arial" w:cs="Arial"/>
                <w:color w:val="auto"/>
                <w:sz w:val="22"/>
                <w:szCs w:val="22"/>
              </w:rPr>
              <w:t xml:space="preserve"> operational effectiveness.</w:t>
            </w:r>
          </w:p>
          <w:p w:rsidR="008A1A29" w:rsidRPr="006A0F6D" w:rsidRDefault="008A1A29" w:rsidP="008A1A29">
            <w:pPr>
              <w:pStyle w:val="DefaultText"/>
              <w:numPr>
                <w:ilvl w:val="0"/>
                <w:numId w:val="12"/>
              </w:numPr>
              <w:spacing w:line="360" w:lineRule="auto"/>
              <w:ind w:left="743" w:hanging="708"/>
              <w:jc w:val="both"/>
              <w:rPr>
                <w:rFonts w:ascii="Arial" w:hAnsi="Arial" w:cs="Arial"/>
                <w:b/>
                <w:color w:val="auto"/>
                <w:sz w:val="22"/>
                <w:szCs w:val="22"/>
              </w:rPr>
            </w:pPr>
            <w:r w:rsidRPr="006A0F6D">
              <w:rPr>
                <w:rFonts w:ascii="Arial" w:hAnsi="Arial" w:cs="Arial"/>
                <w:color w:val="auto"/>
                <w:sz w:val="22"/>
                <w:szCs w:val="22"/>
              </w:rPr>
              <w:t>Failure</w:t>
            </w:r>
            <w:r>
              <w:rPr>
                <w:rFonts w:ascii="Arial" w:hAnsi="Arial" w:cs="Arial"/>
                <w:color w:val="auto"/>
                <w:sz w:val="22"/>
                <w:szCs w:val="22"/>
              </w:rPr>
              <w:t>s</w:t>
            </w:r>
            <w:r w:rsidRPr="006A0F6D">
              <w:rPr>
                <w:rFonts w:ascii="Arial" w:hAnsi="Arial" w:cs="Arial"/>
                <w:color w:val="auto"/>
                <w:sz w:val="22"/>
                <w:szCs w:val="22"/>
              </w:rPr>
              <w:t xml:space="preserve"> that constitute a danger to personnel or equipment or</w:t>
            </w:r>
            <w:r>
              <w:rPr>
                <w:rFonts w:ascii="Arial" w:hAnsi="Arial" w:cs="Arial"/>
                <w:color w:val="auto"/>
                <w:sz w:val="22"/>
                <w:szCs w:val="22"/>
              </w:rPr>
              <w:t xml:space="preserve"> a</w:t>
            </w:r>
            <w:r w:rsidRPr="006A0F6D">
              <w:rPr>
                <w:rFonts w:ascii="Arial" w:hAnsi="Arial" w:cs="Arial"/>
                <w:color w:val="auto"/>
                <w:sz w:val="22"/>
                <w:szCs w:val="22"/>
              </w:rPr>
              <w:t xml:space="preserve"> health hazard.</w:t>
            </w:r>
          </w:p>
        </w:tc>
      </w:tr>
      <w:tr w:rsidR="008A1A29" w:rsidRPr="006A0F6D" w:rsidTr="002F23C3">
        <w:trPr>
          <w:trHeight w:val="617"/>
        </w:trPr>
        <w:tc>
          <w:tcPr>
            <w:tcW w:w="996" w:type="pct"/>
            <w:vAlign w:val="center"/>
          </w:tcPr>
          <w:p w:rsidR="008A1A29" w:rsidRPr="006A0F6D" w:rsidRDefault="008A1A29" w:rsidP="008A1A29">
            <w:pPr>
              <w:pStyle w:val="DefaultText"/>
              <w:spacing w:line="360" w:lineRule="auto"/>
              <w:ind w:left="993" w:hanging="993"/>
              <w:rPr>
                <w:rFonts w:ascii="Arial" w:hAnsi="Arial" w:cs="Arial"/>
                <w:b/>
                <w:color w:val="auto"/>
                <w:sz w:val="22"/>
                <w:szCs w:val="22"/>
              </w:rPr>
            </w:pPr>
            <w:r w:rsidRPr="006A0F6D">
              <w:rPr>
                <w:rFonts w:ascii="Arial" w:hAnsi="Arial" w:cs="Arial"/>
                <w:b/>
                <w:color w:val="auto"/>
                <w:sz w:val="22"/>
                <w:szCs w:val="22"/>
              </w:rPr>
              <w:t>Urgent</w:t>
            </w:r>
          </w:p>
          <w:p w:rsidR="008A1A29" w:rsidRPr="006A0F6D" w:rsidRDefault="008A1A29" w:rsidP="008A1A29">
            <w:pPr>
              <w:pStyle w:val="DefaultText"/>
              <w:spacing w:line="360" w:lineRule="auto"/>
              <w:ind w:left="993" w:hanging="993"/>
              <w:rPr>
                <w:rFonts w:ascii="Arial" w:hAnsi="Arial" w:cs="Arial"/>
                <w:b/>
                <w:color w:val="auto"/>
                <w:sz w:val="22"/>
                <w:szCs w:val="22"/>
              </w:rPr>
            </w:pPr>
          </w:p>
        </w:tc>
        <w:tc>
          <w:tcPr>
            <w:tcW w:w="1082" w:type="pct"/>
            <w:vAlign w:val="center"/>
          </w:tcPr>
          <w:p w:rsidR="008A1A29" w:rsidRPr="006A0F6D" w:rsidRDefault="008A1A29" w:rsidP="008A1A29">
            <w:pPr>
              <w:pStyle w:val="DefaultText"/>
              <w:spacing w:line="360" w:lineRule="auto"/>
              <w:rPr>
                <w:rFonts w:ascii="Arial" w:hAnsi="Arial" w:cs="Arial"/>
                <w:b/>
                <w:color w:val="auto"/>
                <w:sz w:val="22"/>
                <w:szCs w:val="22"/>
              </w:rPr>
            </w:pPr>
            <w:r w:rsidRPr="006A0F6D">
              <w:rPr>
                <w:rFonts w:ascii="Arial" w:hAnsi="Arial" w:cs="Arial"/>
                <w:color w:val="auto"/>
                <w:sz w:val="22"/>
                <w:szCs w:val="22"/>
              </w:rPr>
              <w:t xml:space="preserve">07h00 to 17h00, Monday to Friday </w:t>
            </w:r>
          </w:p>
        </w:tc>
        <w:tc>
          <w:tcPr>
            <w:tcW w:w="930" w:type="pct"/>
            <w:vAlign w:val="center"/>
          </w:tcPr>
          <w:p w:rsidR="008A1A29" w:rsidRPr="006A0F6D" w:rsidRDefault="008A1A29" w:rsidP="008A1A29">
            <w:pPr>
              <w:pStyle w:val="DefaultText"/>
              <w:spacing w:line="360" w:lineRule="auto"/>
              <w:ind w:left="35"/>
              <w:jc w:val="both"/>
              <w:rPr>
                <w:rFonts w:ascii="Arial" w:hAnsi="Arial" w:cs="Arial"/>
                <w:b/>
                <w:color w:val="auto"/>
                <w:sz w:val="22"/>
                <w:szCs w:val="22"/>
              </w:rPr>
            </w:pPr>
            <w:r>
              <w:rPr>
                <w:rFonts w:ascii="Arial" w:hAnsi="Arial" w:cs="Arial"/>
                <w:color w:val="auto"/>
                <w:sz w:val="22"/>
                <w:szCs w:val="22"/>
              </w:rPr>
              <w:t xml:space="preserve">From receipt of Service Call – 4 hours plus travel time from specified </w:t>
            </w:r>
            <w:proofErr w:type="spellStart"/>
            <w:r>
              <w:rPr>
                <w:rFonts w:ascii="Arial" w:hAnsi="Arial" w:cs="Arial"/>
                <w:color w:val="auto"/>
                <w:sz w:val="22"/>
                <w:szCs w:val="22"/>
              </w:rPr>
              <w:t>centre</w:t>
            </w:r>
            <w:proofErr w:type="spellEnd"/>
            <w:r>
              <w:rPr>
                <w:rFonts w:ascii="Arial" w:hAnsi="Arial" w:cs="Arial"/>
                <w:color w:val="auto"/>
                <w:sz w:val="22"/>
                <w:szCs w:val="22"/>
              </w:rPr>
              <w:t xml:space="preserve"> based on 80km/</w:t>
            </w:r>
            <w:proofErr w:type="spellStart"/>
            <w:r>
              <w:rPr>
                <w:rFonts w:ascii="Arial" w:hAnsi="Arial" w:cs="Arial"/>
                <w:color w:val="auto"/>
                <w:sz w:val="22"/>
                <w:szCs w:val="22"/>
              </w:rPr>
              <w:t>hr</w:t>
            </w:r>
            <w:proofErr w:type="spellEnd"/>
          </w:p>
        </w:tc>
        <w:tc>
          <w:tcPr>
            <w:tcW w:w="1992" w:type="pct"/>
            <w:vAlign w:val="center"/>
          </w:tcPr>
          <w:p w:rsidR="008A1A29" w:rsidRPr="006A0F6D" w:rsidRDefault="008A1A29" w:rsidP="008A1A29">
            <w:pPr>
              <w:pStyle w:val="DefaultText"/>
              <w:spacing w:line="360" w:lineRule="auto"/>
              <w:ind w:left="35"/>
              <w:jc w:val="both"/>
              <w:rPr>
                <w:rFonts w:ascii="Arial" w:hAnsi="Arial" w:cs="Arial"/>
                <w:b/>
                <w:color w:val="auto"/>
                <w:sz w:val="22"/>
                <w:szCs w:val="22"/>
                <w:highlight w:val="yellow"/>
              </w:rPr>
            </w:pPr>
            <w:r w:rsidRPr="006A0F6D">
              <w:rPr>
                <w:rFonts w:ascii="Arial" w:hAnsi="Arial" w:cs="Arial"/>
                <w:color w:val="auto"/>
                <w:sz w:val="22"/>
                <w:szCs w:val="22"/>
              </w:rPr>
              <w:t xml:space="preserve">Failures that are not causing immediate danger or </w:t>
            </w:r>
            <w:r>
              <w:rPr>
                <w:rFonts w:ascii="Arial" w:hAnsi="Arial" w:cs="Arial"/>
                <w:color w:val="auto"/>
                <w:sz w:val="22"/>
                <w:szCs w:val="22"/>
              </w:rPr>
              <w:t xml:space="preserve">a </w:t>
            </w:r>
            <w:r w:rsidRPr="006A0F6D">
              <w:rPr>
                <w:rFonts w:ascii="Arial" w:hAnsi="Arial" w:cs="Arial"/>
                <w:color w:val="auto"/>
                <w:sz w:val="22"/>
                <w:szCs w:val="22"/>
              </w:rPr>
              <w:t>health hazard but affect operational effectiveness.</w:t>
            </w:r>
          </w:p>
        </w:tc>
      </w:tr>
      <w:tr w:rsidR="008A1A29" w:rsidRPr="006A0F6D" w:rsidTr="002F23C3">
        <w:trPr>
          <w:trHeight w:val="432"/>
        </w:trPr>
        <w:tc>
          <w:tcPr>
            <w:tcW w:w="996" w:type="pct"/>
            <w:vAlign w:val="center"/>
          </w:tcPr>
          <w:p w:rsidR="008A1A29" w:rsidRPr="006A0F6D" w:rsidRDefault="008A1A29" w:rsidP="008A1A29">
            <w:pPr>
              <w:pStyle w:val="DefaultText"/>
              <w:spacing w:line="360" w:lineRule="auto"/>
              <w:ind w:left="993" w:hanging="993"/>
              <w:rPr>
                <w:rFonts w:ascii="Arial" w:hAnsi="Arial" w:cs="Arial"/>
                <w:b/>
                <w:color w:val="auto"/>
                <w:sz w:val="22"/>
                <w:szCs w:val="22"/>
              </w:rPr>
            </w:pPr>
            <w:r w:rsidRPr="006A0F6D">
              <w:rPr>
                <w:rFonts w:ascii="Arial" w:hAnsi="Arial" w:cs="Arial"/>
                <w:b/>
                <w:color w:val="auto"/>
                <w:sz w:val="22"/>
                <w:szCs w:val="22"/>
              </w:rPr>
              <w:t>Important</w:t>
            </w:r>
          </w:p>
        </w:tc>
        <w:tc>
          <w:tcPr>
            <w:tcW w:w="1082" w:type="pct"/>
            <w:vAlign w:val="center"/>
          </w:tcPr>
          <w:p w:rsidR="008A1A29" w:rsidRPr="006A0F6D" w:rsidRDefault="008A1A29" w:rsidP="008A1A29">
            <w:pPr>
              <w:pStyle w:val="DefaultText"/>
              <w:spacing w:line="360" w:lineRule="auto"/>
              <w:rPr>
                <w:rFonts w:ascii="Arial" w:hAnsi="Arial" w:cs="Arial"/>
                <w:color w:val="auto"/>
                <w:sz w:val="22"/>
                <w:szCs w:val="22"/>
              </w:rPr>
            </w:pPr>
            <w:r w:rsidRPr="006A0F6D">
              <w:rPr>
                <w:rFonts w:ascii="Arial" w:hAnsi="Arial" w:cs="Arial"/>
                <w:color w:val="auto"/>
                <w:sz w:val="22"/>
                <w:szCs w:val="22"/>
              </w:rPr>
              <w:t xml:space="preserve">7h00 to 17h00, Monday to Friday </w:t>
            </w:r>
          </w:p>
        </w:tc>
        <w:tc>
          <w:tcPr>
            <w:tcW w:w="930" w:type="pct"/>
            <w:vAlign w:val="center"/>
          </w:tcPr>
          <w:p w:rsidR="008A1A29" w:rsidRPr="006A0F6D" w:rsidRDefault="008A1A29" w:rsidP="008A1A29">
            <w:pPr>
              <w:pStyle w:val="DefaultText"/>
              <w:spacing w:line="360" w:lineRule="auto"/>
              <w:ind w:left="35"/>
              <w:jc w:val="both"/>
              <w:rPr>
                <w:rFonts w:ascii="Arial" w:hAnsi="Arial" w:cs="Arial"/>
                <w:color w:val="auto"/>
                <w:sz w:val="22"/>
                <w:szCs w:val="22"/>
              </w:rPr>
            </w:pPr>
            <w:r>
              <w:rPr>
                <w:rFonts w:ascii="Arial" w:hAnsi="Arial" w:cs="Arial"/>
                <w:color w:val="auto"/>
                <w:sz w:val="22"/>
                <w:szCs w:val="22"/>
              </w:rPr>
              <w:t xml:space="preserve">From receipt of Service Call – 4 hours plus travel time from specified </w:t>
            </w:r>
            <w:proofErr w:type="spellStart"/>
            <w:r>
              <w:rPr>
                <w:rFonts w:ascii="Arial" w:hAnsi="Arial" w:cs="Arial"/>
                <w:color w:val="auto"/>
                <w:sz w:val="22"/>
                <w:szCs w:val="22"/>
              </w:rPr>
              <w:t>centre</w:t>
            </w:r>
            <w:proofErr w:type="spellEnd"/>
            <w:r>
              <w:rPr>
                <w:rFonts w:ascii="Arial" w:hAnsi="Arial" w:cs="Arial"/>
                <w:color w:val="auto"/>
                <w:sz w:val="22"/>
                <w:szCs w:val="22"/>
              </w:rPr>
              <w:t xml:space="preserve"> based on 80km/</w:t>
            </w:r>
            <w:proofErr w:type="spellStart"/>
            <w:r>
              <w:rPr>
                <w:rFonts w:ascii="Arial" w:hAnsi="Arial" w:cs="Arial"/>
                <w:color w:val="auto"/>
                <w:sz w:val="22"/>
                <w:szCs w:val="22"/>
              </w:rPr>
              <w:t>hr</w:t>
            </w:r>
            <w:proofErr w:type="spellEnd"/>
          </w:p>
        </w:tc>
        <w:tc>
          <w:tcPr>
            <w:tcW w:w="1992" w:type="pct"/>
            <w:vAlign w:val="center"/>
          </w:tcPr>
          <w:p w:rsidR="008A1A29" w:rsidRPr="006A0F6D" w:rsidRDefault="008A1A29" w:rsidP="008A1A29">
            <w:pPr>
              <w:pStyle w:val="DefaultText"/>
              <w:spacing w:line="360" w:lineRule="auto"/>
              <w:ind w:left="35"/>
              <w:jc w:val="both"/>
              <w:rPr>
                <w:rFonts w:ascii="Arial" w:hAnsi="Arial" w:cs="Arial"/>
                <w:color w:val="auto"/>
                <w:sz w:val="22"/>
                <w:szCs w:val="22"/>
              </w:rPr>
            </w:pPr>
            <w:r w:rsidRPr="006A0F6D">
              <w:rPr>
                <w:rFonts w:ascii="Arial" w:hAnsi="Arial" w:cs="Arial"/>
                <w:color w:val="auto"/>
                <w:sz w:val="22"/>
                <w:szCs w:val="22"/>
              </w:rPr>
              <w:t>Failures that affect operations, but do not seriously affect occupation</w:t>
            </w:r>
            <w:r>
              <w:rPr>
                <w:rFonts w:ascii="Arial" w:hAnsi="Arial" w:cs="Arial"/>
                <w:color w:val="auto"/>
                <w:sz w:val="22"/>
                <w:szCs w:val="22"/>
              </w:rPr>
              <w:t xml:space="preserve"> of SARS’s buildings</w:t>
            </w:r>
            <w:r w:rsidRPr="006A0F6D">
              <w:rPr>
                <w:rFonts w:ascii="Arial" w:hAnsi="Arial" w:cs="Arial"/>
                <w:color w:val="auto"/>
                <w:sz w:val="22"/>
                <w:szCs w:val="22"/>
              </w:rPr>
              <w:t xml:space="preserve"> or </w:t>
            </w:r>
            <w:r>
              <w:rPr>
                <w:rFonts w:ascii="Arial" w:hAnsi="Arial" w:cs="Arial"/>
                <w:color w:val="auto"/>
                <w:sz w:val="22"/>
                <w:szCs w:val="22"/>
              </w:rPr>
              <w:t>SARS</w:t>
            </w:r>
            <w:r w:rsidRPr="006A0F6D">
              <w:rPr>
                <w:rFonts w:ascii="Arial" w:hAnsi="Arial" w:cs="Arial"/>
                <w:color w:val="auto"/>
                <w:sz w:val="22"/>
                <w:szCs w:val="22"/>
              </w:rPr>
              <w:t>’s operational effectiveness.</w:t>
            </w:r>
          </w:p>
        </w:tc>
      </w:tr>
    </w:tbl>
    <w:p w:rsidR="00D768B6" w:rsidRDefault="00D768B6" w:rsidP="005823CA">
      <w:pPr>
        <w:pStyle w:val="StyleHeading2Tahoma"/>
        <w:ind w:left="993" w:hanging="993"/>
      </w:pPr>
    </w:p>
    <w:p w:rsidR="00D768B6" w:rsidRDefault="00D768B6" w:rsidP="005823CA">
      <w:pPr>
        <w:pStyle w:val="StyleHeading2Tahoma"/>
        <w:ind w:left="993" w:hanging="993"/>
      </w:pPr>
    </w:p>
    <w:p w:rsidR="00D768B6" w:rsidRDefault="00D768B6" w:rsidP="005823CA">
      <w:pPr>
        <w:pStyle w:val="StyleHeading2Tahoma"/>
        <w:ind w:left="993" w:hanging="993"/>
      </w:pPr>
    </w:p>
    <w:p w:rsidR="00D768B6" w:rsidRDefault="00D768B6" w:rsidP="005823CA">
      <w:pPr>
        <w:pStyle w:val="StyleHeading2Tahoma"/>
        <w:ind w:left="993" w:hanging="993"/>
      </w:pPr>
    </w:p>
    <w:p w:rsidR="00A12AB8" w:rsidRDefault="00A12AB8" w:rsidP="005823CA">
      <w:pPr>
        <w:pStyle w:val="StyleHeading2Tahoma"/>
        <w:ind w:left="993" w:hanging="993"/>
      </w:pPr>
    </w:p>
    <w:p w:rsidR="00A12AB8" w:rsidRDefault="00A12AB8" w:rsidP="005823CA">
      <w:pPr>
        <w:pStyle w:val="StyleHeading2Tahoma"/>
        <w:ind w:left="993" w:hanging="993"/>
      </w:pPr>
    </w:p>
    <w:p w:rsidR="00A12AB8" w:rsidRDefault="00A12AB8"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DB424B" w:rsidRDefault="00DB424B" w:rsidP="005823CA">
      <w:pPr>
        <w:pStyle w:val="StyleHeading2Tahoma"/>
        <w:ind w:left="993" w:hanging="993"/>
      </w:pPr>
    </w:p>
    <w:p w:rsidR="008A1A29" w:rsidRDefault="008A1A29" w:rsidP="005823CA">
      <w:pPr>
        <w:pStyle w:val="StyleHeading2Tahoma"/>
        <w:ind w:left="993" w:hanging="993"/>
      </w:pPr>
    </w:p>
    <w:p w:rsidR="009A0330" w:rsidRDefault="009A0330" w:rsidP="009A0330">
      <w:pPr>
        <w:pStyle w:val="StyleHeading2Tahoma"/>
        <w:ind w:left="1985"/>
      </w:pPr>
    </w:p>
    <w:p w:rsidR="008A1A29" w:rsidRDefault="008A1A29" w:rsidP="009A0330">
      <w:pPr>
        <w:pStyle w:val="StyleHeading2Tahoma"/>
        <w:ind w:left="1985"/>
      </w:pPr>
    </w:p>
    <w:p w:rsidR="005278EB" w:rsidRDefault="005278EB" w:rsidP="005823CA">
      <w:pPr>
        <w:pStyle w:val="StyleHeading2Tahoma"/>
        <w:numPr>
          <w:ilvl w:val="2"/>
          <w:numId w:val="13"/>
        </w:numPr>
        <w:tabs>
          <w:tab w:val="clear" w:pos="1429"/>
          <w:tab w:val="num" w:pos="1985"/>
        </w:tabs>
        <w:ind w:left="1985" w:hanging="992"/>
      </w:pPr>
      <w:r>
        <w:t xml:space="preserve">The Service Provider guarantees </w:t>
      </w:r>
      <w:r w:rsidR="00A375E7">
        <w:t xml:space="preserve">a </w:t>
      </w:r>
      <w:r>
        <w:t>compliance</w:t>
      </w:r>
      <w:r w:rsidR="00A375E7">
        <w:t xml:space="preserve"> rate </w:t>
      </w:r>
      <w:r>
        <w:t xml:space="preserve"> </w:t>
      </w:r>
      <w:r w:rsidR="00A375E7">
        <w:t xml:space="preserve">of </w:t>
      </w:r>
      <w:r w:rsidR="00A375E7" w:rsidRPr="00B424ED">
        <w:t xml:space="preserve">97.50% (ninety seven point five zero percent) </w:t>
      </w:r>
      <w:r>
        <w:t>with the R</w:t>
      </w:r>
      <w:r w:rsidRPr="00B424ED">
        <w:t>es</w:t>
      </w:r>
      <w:r w:rsidR="00DA5061">
        <w:t>ponse</w:t>
      </w:r>
      <w:r w:rsidRPr="00B424ED">
        <w:t xml:space="preserve"> </w:t>
      </w:r>
      <w:r>
        <w:t>T</w:t>
      </w:r>
      <w:r w:rsidRPr="00B424ED">
        <w:t xml:space="preserve">imes </w:t>
      </w:r>
      <w:r>
        <w:t xml:space="preserve">Targets set out in Table 1 </w:t>
      </w:r>
      <w:r w:rsidRPr="00B424ED">
        <w:t>measured over a thirty</w:t>
      </w:r>
      <w:r w:rsidR="00F607F6">
        <w:t xml:space="preserve"> (30</w:t>
      </w:r>
      <w:r w:rsidRPr="00B424ED">
        <w:t xml:space="preserve">) day calendar </w:t>
      </w:r>
      <w:r>
        <w:t xml:space="preserve">month period per Generator site </w:t>
      </w:r>
      <w:r w:rsidRPr="00B424ED">
        <w:lastRenderedPageBreak/>
        <w:t>(“Service Level</w:t>
      </w:r>
      <w:r w:rsidR="00A375E7">
        <w:t xml:space="preserve"> Target</w:t>
      </w:r>
      <w:r w:rsidRPr="00B424ED">
        <w:t>”)</w:t>
      </w:r>
      <w:r w:rsidR="00A375E7">
        <w:t xml:space="preserve"> in respect of </w:t>
      </w:r>
      <w:r w:rsidR="00A375E7" w:rsidRPr="00A12AB8">
        <w:t xml:space="preserve">Fault and/or Problem </w:t>
      </w:r>
      <w:r w:rsidR="004C59ED" w:rsidRPr="00A12AB8">
        <w:t>Management</w:t>
      </w:r>
      <w:r w:rsidR="004C59ED">
        <w:rPr>
          <w:u w:val="single"/>
        </w:rPr>
        <w:t xml:space="preserve"> </w:t>
      </w:r>
      <w:r w:rsidR="00A375E7" w:rsidRPr="00D768B6">
        <w:t>(“Service Level”)</w:t>
      </w:r>
      <w:r w:rsidR="00A375E7">
        <w:t xml:space="preserve"> </w:t>
      </w:r>
      <w:r>
        <w:t>.</w:t>
      </w:r>
    </w:p>
    <w:p w:rsidR="005278EB" w:rsidRDefault="005278EB" w:rsidP="005823CA">
      <w:pPr>
        <w:pStyle w:val="StyleHeading2Tahoma"/>
        <w:ind w:left="993" w:hanging="993"/>
      </w:pPr>
      <w:r>
        <w:t xml:space="preserve"> </w:t>
      </w:r>
    </w:p>
    <w:p w:rsidR="005278EB" w:rsidRDefault="005278EB" w:rsidP="00F607F6">
      <w:pPr>
        <w:pStyle w:val="StyleHeading2Tahoma"/>
        <w:numPr>
          <w:ilvl w:val="1"/>
          <w:numId w:val="13"/>
        </w:numPr>
        <w:ind w:left="993" w:hanging="993"/>
        <w:rPr>
          <w:b/>
        </w:rPr>
      </w:pPr>
      <w:bookmarkStart w:id="21" w:name="_Ref334428551"/>
      <w:r w:rsidRPr="00B424ED">
        <w:rPr>
          <w:u w:val="single"/>
        </w:rPr>
        <w:t xml:space="preserve">Break </w:t>
      </w:r>
      <w:r>
        <w:rPr>
          <w:u w:val="single"/>
        </w:rPr>
        <w:t>and</w:t>
      </w:r>
      <w:r w:rsidRPr="00B424ED">
        <w:rPr>
          <w:u w:val="single"/>
        </w:rPr>
        <w:t xml:space="preserve"> Fix repairs</w:t>
      </w:r>
      <w:bookmarkEnd w:id="21"/>
      <w:r w:rsidRPr="00B424ED">
        <w:rPr>
          <w:b/>
        </w:rPr>
        <w:t xml:space="preserve"> </w:t>
      </w:r>
    </w:p>
    <w:p w:rsidR="002219F5" w:rsidRPr="00B424ED" w:rsidRDefault="002219F5" w:rsidP="00F607F6">
      <w:pPr>
        <w:pStyle w:val="StyleHeading2Tahoma"/>
        <w:ind w:left="993"/>
        <w:rPr>
          <w:b/>
        </w:rPr>
      </w:pPr>
    </w:p>
    <w:p w:rsidR="009A0330" w:rsidRPr="00D57FCA" w:rsidRDefault="00F607F6" w:rsidP="00D57FCA">
      <w:pPr>
        <w:numPr>
          <w:ilvl w:val="2"/>
          <w:numId w:val="13"/>
        </w:numPr>
        <w:tabs>
          <w:tab w:val="clear" w:pos="1429"/>
          <w:tab w:val="num" w:pos="1985"/>
          <w:tab w:val="left" w:pos="2127"/>
        </w:tabs>
        <w:spacing w:line="360" w:lineRule="auto"/>
        <w:ind w:left="1985" w:hanging="992"/>
        <w:jc w:val="both"/>
        <w:rPr>
          <w:rFonts w:ascii="Arial" w:hAnsi="Arial" w:cs="Arial"/>
          <w:bCs/>
          <w:sz w:val="22"/>
          <w:szCs w:val="22"/>
        </w:rPr>
      </w:pPr>
      <w:r w:rsidRPr="00F607F6">
        <w:rPr>
          <w:rFonts w:ascii="Arial" w:hAnsi="Arial" w:cs="Arial"/>
          <w:bCs/>
          <w:sz w:val="22"/>
          <w:szCs w:val="22"/>
        </w:rPr>
        <w:t xml:space="preserve">This service includes fault detection and problem resolution of Generator sets </w:t>
      </w:r>
      <w:r w:rsidR="00DA5061">
        <w:rPr>
          <w:rFonts w:ascii="Arial" w:hAnsi="Arial" w:cs="Arial"/>
          <w:bCs/>
          <w:sz w:val="22"/>
          <w:szCs w:val="22"/>
        </w:rPr>
        <w:t>(</w:t>
      </w:r>
      <w:r w:rsidR="00690617">
        <w:rPr>
          <w:rFonts w:ascii="Arial" w:hAnsi="Arial" w:cs="Arial"/>
          <w:bCs/>
          <w:sz w:val="22"/>
          <w:szCs w:val="22"/>
        </w:rPr>
        <w:t xml:space="preserve">i.e.  </w:t>
      </w:r>
      <w:proofErr w:type="gramStart"/>
      <w:r w:rsidR="00922BA5">
        <w:rPr>
          <w:rFonts w:ascii="Arial" w:hAnsi="Arial" w:cs="Arial"/>
          <w:bCs/>
          <w:sz w:val="22"/>
          <w:szCs w:val="22"/>
        </w:rPr>
        <w:t>unit</w:t>
      </w:r>
      <w:r w:rsidR="00DA5061">
        <w:rPr>
          <w:rFonts w:ascii="Arial" w:hAnsi="Arial" w:cs="Arial"/>
          <w:bCs/>
          <w:sz w:val="22"/>
          <w:szCs w:val="22"/>
        </w:rPr>
        <w:t>s</w:t>
      </w:r>
      <w:proofErr w:type="gramEnd"/>
      <w:r w:rsidR="00922BA5">
        <w:rPr>
          <w:rFonts w:ascii="Arial" w:hAnsi="Arial" w:cs="Arial"/>
          <w:bCs/>
          <w:sz w:val="22"/>
          <w:szCs w:val="22"/>
        </w:rPr>
        <w:t xml:space="preserve"> consisting of an electric generator driven by an engine) </w:t>
      </w:r>
      <w:r w:rsidRPr="00F607F6">
        <w:rPr>
          <w:rFonts w:ascii="Arial" w:hAnsi="Arial" w:cs="Arial"/>
          <w:bCs/>
          <w:sz w:val="22"/>
          <w:szCs w:val="22"/>
        </w:rPr>
        <w:t xml:space="preserve">in the event of mechanical breakdowns, start failure and/or stalling of a Generator set. </w:t>
      </w:r>
    </w:p>
    <w:p w:rsidR="005278EB" w:rsidRDefault="005278EB" w:rsidP="00F607F6">
      <w:pPr>
        <w:pStyle w:val="StyleHeading2Tahoma"/>
        <w:numPr>
          <w:ilvl w:val="2"/>
          <w:numId w:val="13"/>
        </w:numPr>
        <w:tabs>
          <w:tab w:val="clear" w:pos="1429"/>
          <w:tab w:val="num" w:pos="1985"/>
        </w:tabs>
        <w:ind w:left="1985" w:hanging="992"/>
      </w:pPr>
      <w:r>
        <w:t>The Service Provider</w:t>
      </w:r>
      <w:r w:rsidRPr="00B424ED">
        <w:t xml:space="preserve"> s</w:t>
      </w:r>
      <w:r>
        <w:t>hall provide this service on a time and m</w:t>
      </w:r>
      <w:r w:rsidRPr="00B424ED">
        <w:t>aterial basis</w:t>
      </w:r>
      <w:r w:rsidR="00922BA5">
        <w:t xml:space="preserve">, as set out in </w:t>
      </w:r>
      <w:r w:rsidR="00922BA5" w:rsidRPr="0069061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t>.</w:t>
      </w:r>
    </w:p>
    <w:p w:rsidR="005278EB" w:rsidRPr="00B424ED" w:rsidRDefault="005278EB" w:rsidP="00F607F6">
      <w:pPr>
        <w:pStyle w:val="StyleHeading2Tahoma"/>
        <w:ind w:left="993" w:hanging="993"/>
      </w:pPr>
    </w:p>
    <w:p w:rsidR="005278EB" w:rsidRDefault="005278EB" w:rsidP="005823CA">
      <w:pPr>
        <w:pStyle w:val="StyleHeading2Tahoma"/>
        <w:numPr>
          <w:ilvl w:val="2"/>
          <w:numId w:val="13"/>
        </w:numPr>
        <w:tabs>
          <w:tab w:val="clear" w:pos="1429"/>
          <w:tab w:val="num" w:pos="1985"/>
        </w:tabs>
        <w:ind w:left="1985" w:hanging="992"/>
      </w:pPr>
      <w:r>
        <w:t xml:space="preserve">The Service Provider guarantees </w:t>
      </w:r>
      <w:r w:rsidR="00A375E7">
        <w:t xml:space="preserve">a </w:t>
      </w:r>
      <w:r>
        <w:t xml:space="preserve">compliance </w:t>
      </w:r>
      <w:r w:rsidR="00A375E7">
        <w:t xml:space="preserve">rate of </w:t>
      </w:r>
      <w:r w:rsidR="00A375E7" w:rsidRPr="00B424ED">
        <w:t xml:space="preserve">97.50% (ninety seven point five zero percent) </w:t>
      </w:r>
      <w:r>
        <w:t xml:space="preserve">with the </w:t>
      </w:r>
      <w:r w:rsidR="00DA5061">
        <w:t>R</w:t>
      </w:r>
      <w:r w:rsidR="00DA5061" w:rsidRPr="00B424ED">
        <w:t>es</w:t>
      </w:r>
      <w:r w:rsidR="00DA5061">
        <w:t>ponse</w:t>
      </w:r>
      <w:r w:rsidR="00DA5061" w:rsidRPr="00B424ED">
        <w:t xml:space="preserve"> </w:t>
      </w:r>
      <w:r>
        <w:t>T</w:t>
      </w:r>
      <w:r w:rsidRPr="00B424ED">
        <w:t xml:space="preserve">imes </w:t>
      </w:r>
      <w:r>
        <w:t xml:space="preserve">Targets set out in Table 2 </w:t>
      </w:r>
      <w:r w:rsidRPr="00B424ED">
        <w:t>measured over a</w:t>
      </w:r>
      <w:r w:rsidR="00837B87" w:rsidRPr="00837B87">
        <w:t xml:space="preserve"> </w:t>
      </w:r>
      <w:r w:rsidR="00837B87" w:rsidRPr="00B424ED">
        <w:t>thirty</w:t>
      </w:r>
      <w:r>
        <w:t xml:space="preserve"> </w:t>
      </w:r>
      <w:r w:rsidRPr="00B424ED">
        <w:t>(</w:t>
      </w:r>
      <w:r w:rsidR="00837B87">
        <w:t>30</w:t>
      </w:r>
      <w:r w:rsidRPr="00B424ED">
        <w:t xml:space="preserve">) day calendar </w:t>
      </w:r>
      <w:r>
        <w:t>month period per Generator site</w:t>
      </w:r>
      <w:r w:rsidR="00241BAC">
        <w:t xml:space="preserve"> </w:t>
      </w:r>
      <w:r w:rsidR="00241BAC" w:rsidRPr="00B424ED">
        <w:t>(“Service Level</w:t>
      </w:r>
      <w:r w:rsidR="00241BAC">
        <w:t xml:space="preserve"> Target</w:t>
      </w:r>
      <w:r w:rsidR="00241BAC" w:rsidRPr="00B424ED">
        <w:t>”)</w:t>
      </w:r>
      <w:r>
        <w:t xml:space="preserve"> in respect of Break and Fix Repairs </w:t>
      </w:r>
      <w:r w:rsidRPr="00B424ED">
        <w:t>(“Service Level”)</w:t>
      </w:r>
      <w:r>
        <w:t>.</w:t>
      </w:r>
    </w:p>
    <w:p w:rsidR="005278EB" w:rsidRPr="00FC5AE2" w:rsidRDefault="005278EB" w:rsidP="005823CA">
      <w:pPr>
        <w:pStyle w:val="StyleHeading2Tahoma"/>
        <w:ind w:left="993" w:hanging="993"/>
        <w:rPr>
          <w:b/>
        </w:rPr>
      </w:pPr>
    </w:p>
    <w:p w:rsidR="005278EB" w:rsidRPr="002219F5" w:rsidRDefault="005278EB" w:rsidP="005823CA">
      <w:pPr>
        <w:pStyle w:val="StyleHeading2Tahoma"/>
        <w:numPr>
          <w:ilvl w:val="1"/>
          <w:numId w:val="13"/>
        </w:numPr>
        <w:ind w:left="993" w:hanging="993"/>
      </w:pPr>
      <w:r>
        <w:rPr>
          <w:u w:val="single"/>
        </w:rPr>
        <w:t>Supply of Diesel</w:t>
      </w:r>
    </w:p>
    <w:p w:rsidR="002219F5" w:rsidRPr="00B424ED" w:rsidRDefault="002219F5" w:rsidP="005823CA">
      <w:pPr>
        <w:pStyle w:val="StyleHeading2Tahoma"/>
        <w:ind w:left="993"/>
      </w:pPr>
    </w:p>
    <w:p w:rsidR="005278EB" w:rsidRDefault="005278EB" w:rsidP="005823CA">
      <w:pPr>
        <w:pStyle w:val="StyleHeading2Tahoma"/>
        <w:numPr>
          <w:ilvl w:val="2"/>
          <w:numId w:val="13"/>
        </w:numPr>
        <w:tabs>
          <w:tab w:val="clear" w:pos="1429"/>
          <w:tab w:val="num" w:pos="1985"/>
        </w:tabs>
        <w:ind w:left="1985" w:hanging="992"/>
      </w:pPr>
      <w:r>
        <w:t>The Supply of Diesel refers to delivery and replenishment of diesel</w:t>
      </w:r>
      <w:r w:rsidR="00DA5061">
        <w:t xml:space="preserve">, in accordance with the </w:t>
      </w:r>
      <w:r w:rsidR="00690617">
        <w:t>charges</w:t>
      </w:r>
      <w:r w:rsidR="00DA5061">
        <w:t xml:space="preserve"> specified in </w:t>
      </w:r>
      <w:r w:rsidR="00DA5061" w:rsidRPr="0069061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rsidR="00DA5061">
        <w:t>,</w:t>
      </w:r>
      <w:r>
        <w:t xml:space="preserve"> to the affected SARS Generator site where diesel is required for the Generator.</w:t>
      </w:r>
    </w:p>
    <w:p w:rsidR="005278EB" w:rsidRDefault="005278EB" w:rsidP="005823CA">
      <w:pPr>
        <w:pStyle w:val="StyleHeading2Tahoma"/>
        <w:ind w:left="993" w:hanging="993"/>
      </w:pPr>
    </w:p>
    <w:p w:rsidR="005278EB" w:rsidRDefault="00864BAF" w:rsidP="005823CA">
      <w:pPr>
        <w:pStyle w:val="StyleHeading2Tahoma"/>
        <w:numPr>
          <w:ilvl w:val="2"/>
          <w:numId w:val="13"/>
        </w:numPr>
        <w:tabs>
          <w:tab w:val="clear" w:pos="1429"/>
          <w:tab w:val="num" w:pos="1985"/>
        </w:tabs>
        <w:ind w:left="1985" w:hanging="992"/>
      </w:pPr>
      <w:r>
        <w:t>SARS’s Facilities Operations</w:t>
      </w:r>
      <w:r w:rsidR="005278EB" w:rsidRPr="00B424ED">
        <w:t xml:space="preserve"> will be responsible for the monitoring of the fuel levels of the Generators</w:t>
      </w:r>
      <w:r>
        <w:t xml:space="preserve"> and request replenishment on ad hoc basis or when necessary, subject to SARS approval</w:t>
      </w:r>
      <w:r w:rsidR="005278EB">
        <w:t xml:space="preserve">. </w:t>
      </w:r>
      <w:r w:rsidR="005278EB" w:rsidRPr="00B424ED">
        <w:t xml:space="preserve"> </w:t>
      </w:r>
    </w:p>
    <w:p w:rsidR="005278EB" w:rsidRDefault="005278EB" w:rsidP="005823CA">
      <w:pPr>
        <w:pStyle w:val="StyleHeading2Tahoma"/>
        <w:ind w:left="993" w:hanging="993"/>
      </w:pPr>
    </w:p>
    <w:p w:rsidR="005278EB" w:rsidRDefault="005278EB" w:rsidP="005823CA">
      <w:pPr>
        <w:pStyle w:val="StyleHeading2Tahoma"/>
        <w:numPr>
          <w:ilvl w:val="2"/>
          <w:numId w:val="13"/>
        </w:numPr>
        <w:tabs>
          <w:tab w:val="clear" w:pos="1429"/>
          <w:tab w:val="num" w:pos="1985"/>
        </w:tabs>
        <w:ind w:left="1985" w:hanging="992"/>
      </w:pPr>
      <w:r>
        <w:t xml:space="preserve">The Service Provider guarantees </w:t>
      </w:r>
      <w:r w:rsidR="00241BAC">
        <w:t xml:space="preserve">a </w:t>
      </w:r>
      <w:r>
        <w:t xml:space="preserve">compliance </w:t>
      </w:r>
      <w:r w:rsidR="00241BAC">
        <w:t xml:space="preserve">rate of </w:t>
      </w:r>
      <w:r w:rsidR="00241BAC" w:rsidRPr="00B424ED">
        <w:t>97.50% (ninety seven point five zero percent)</w:t>
      </w:r>
      <w:r w:rsidR="00241BAC">
        <w:t xml:space="preserve"> </w:t>
      </w:r>
      <w:r>
        <w:t xml:space="preserve">with the </w:t>
      </w:r>
      <w:r w:rsidR="00DA5061">
        <w:t>R</w:t>
      </w:r>
      <w:r w:rsidR="00DA5061" w:rsidRPr="00B424ED">
        <w:t>es</w:t>
      </w:r>
      <w:r w:rsidR="00DA5061">
        <w:t>ponse</w:t>
      </w:r>
      <w:r w:rsidR="00DA5061" w:rsidRPr="00B424ED">
        <w:t xml:space="preserve"> </w:t>
      </w:r>
      <w:r>
        <w:t>T</w:t>
      </w:r>
      <w:r w:rsidRPr="00B424ED">
        <w:t xml:space="preserve">imes </w:t>
      </w:r>
      <w:r>
        <w:t xml:space="preserve">Targets set out in Table 2 above </w:t>
      </w:r>
      <w:r w:rsidRPr="00B424ED">
        <w:t xml:space="preserve">measured over a </w:t>
      </w:r>
      <w:r w:rsidR="00837B87" w:rsidRPr="00B424ED">
        <w:t>thirty</w:t>
      </w:r>
      <w:r w:rsidR="00837B87">
        <w:t xml:space="preserve"> </w:t>
      </w:r>
      <w:r w:rsidR="00837B87" w:rsidRPr="00B424ED">
        <w:t>(</w:t>
      </w:r>
      <w:r w:rsidR="00837B87">
        <w:t>30</w:t>
      </w:r>
      <w:r w:rsidR="00837B87" w:rsidRPr="00B424ED">
        <w:t xml:space="preserve">) </w:t>
      </w:r>
      <w:r w:rsidRPr="00B424ED">
        <w:t xml:space="preserve">day calendar </w:t>
      </w:r>
      <w:r>
        <w:t>month period per Generator site</w:t>
      </w:r>
      <w:r w:rsidR="00241BAC">
        <w:t xml:space="preserve"> (“Service Level Target”)</w:t>
      </w:r>
      <w:r>
        <w:t xml:space="preserve">, in respect of the </w:t>
      </w:r>
      <w:r w:rsidR="00241BAC">
        <w:t>S</w:t>
      </w:r>
      <w:r>
        <w:t xml:space="preserve">upply of </w:t>
      </w:r>
      <w:r w:rsidR="00FF0E63">
        <w:t>Diesel</w:t>
      </w:r>
      <w:r>
        <w:t xml:space="preserve"> </w:t>
      </w:r>
      <w:r w:rsidRPr="00B424ED">
        <w:t>(“Service Level”)</w:t>
      </w:r>
      <w:r>
        <w:t xml:space="preserve"> .</w:t>
      </w:r>
    </w:p>
    <w:p w:rsidR="005278EB" w:rsidRDefault="005278EB" w:rsidP="005823CA">
      <w:pPr>
        <w:pStyle w:val="StyleHeading2Tahoma"/>
        <w:ind w:left="993" w:hanging="993"/>
      </w:pPr>
    </w:p>
    <w:p w:rsidR="005278EB" w:rsidRPr="00B424ED" w:rsidRDefault="005278EB" w:rsidP="005823CA">
      <w:pPr>
        <w:pStyle w:val="StyleHeading2Tahoma"/>
        <w:numPr>
          <w:ilvl w:val="2"/>
          <w:numId w:val="13"/>
        </w:numPr>
        <w:tabs>
          <w:tab w:val="clear" w:pos="1429"/>
          <w:tab w:val="num" w:pos="1985"/>
        </w:tabs>
        <w:ind w:left="1985" w:hanging="992"/>
      </w:pPr>
      <w:r>
        <w:t xml:space="preserve">Spillage and clean-up procedures </w:t>
      </w:r>
      <w:r w:rsidR="007E5BD0">
        <w:t>relating to</w:t>
      </w:r>
      <w:r>
        <w:t xml:space="preserve"> diesel refuelling</w:t>
      </w:r>
      <w:r w:rsidR="000D1208">
        <w:t>,</w:t>
      </w:r>
      <w:r>
        <w:t xml:space="preserve"> as supplied by the Service Provider to SARS</w:t>
      </w:r>
      <w:r w:rsidR="000D1208">
        <w:t>,</w:t>
      </w:r>
      <w:r>
        <w:t xml:space="preserve"> </w:t>
      </w:r>
      <w:proofErr w:type="gramStart"/>
      <w:r>
        <w:t>must be strictly adhered</w:t>
      </w:r>
      <w:proofErr w:type="gramEnd"/>
      <w:r>
        <w:t xml:space="preserve"> to.</w:t>
      </w:r>
      <w:r w:rsidRPr="00B424ED">
        <w:t xml:space="preserve">   </w:t>
      </w:r>
    </w:p>
    <w:p w:rsidR="005278EB" w:rsidRPr="00B424ED" w:rsidRDefault="005278EB" w:rsidP="005823CA">
      <w:pPr>
        <w:pStyle w:val="StyleHeading2Tahoma"/>
        <w:ind w:left="993" w:hanging="993"/>
        <w:rPr>
          <w:b/>
        </w:rPr>
      </w:pPr>
    </w:p>
    <w:p w:rsidR="005278EB" w:rsidRDefault="005278EB" w:rsidP="005823CA">
      <w:pPr>
        <w:pStyle w:val="StyleHeading2Tahoma"/>
        <w:numPr>
          <w:ilvl w:val="1"/>
          <w:numId w:val="13"/>
        </w:numPr>
        <w:ind w:left="993" w:hanging="993"/>
      </w:pPr>
      <w:r w:rsidRPr="001A39C5">
        <w:rPr>
          <w:i/>
          <w:u w:val="single"/>
        </w:rPr>
        <w:t xml:space="preserve">Ad </w:t>
      </w:r>
      <w:r>
        <w:rPr>
          <w:i/>
          <w:u w:val="single"/>
        </w:rPr>
        <w:t>H</w:t>
      </w:r>
      <w:r w:rsidRPr="001A39C5">
        <w:rPr>
          <w:i/>
          <w:u w:val="single"/>
        </w:rPr>
        <w:t>oc</w:t>
      </w:r>
      <w:r>
        <w:rPr>
          <w:u w:val="single"/>
        </w:rPr>
        <w:t xml:space="preserve"> </w:t>
      </w:r>
      <w:r w:rsidRPr="00B424ED">
        <w:rPr>
          <w:u w:val="single"/>
        </w:rPr>
        <w:t>Service Request</w:t>
      </w:r>
      <w:r w:rsidRPr="00B424ED">
        <w:t xml:space="preserve"> </w:t>
      </w:r>
    </w:p>
    <w:p w:rsidR="002219F5" w:rsidRPr="005823CA" w:rsidRDefault="002219F5" w:rsidP="005823CA">
      <w:pPr>
        <w:pStyle w:val="StyleHeading2Tahoma"/>
        <w:ind w:left="993"/>
        <w:rPr>
          <w:i/>
        </w:rPr>
      </w:pPr>
    </w:p>
    <w:p w:rsidR="005278EB" w:rsidRDefault="005278EB" w:rsidP="00DE722F">
      <w:pPr>
        <w:pStyle w:val="StyleHeading2Tahoma"/>
        <w:numPr>
          <w:ilvl w:val="2"/>
          <w:numId w:val="13"/>
        </w:numPr>
        <w:tabs>
          <w:tab w:val="clear" w:pos="1429"/>
          <w:tab w:val="num" w:pos="1985"/>
        </w:tabs>
        <w:ind w:left="1985" w:hanging="992"/>
      </w:pPr>
      <w:r w:rsidRPr="00A11FAE">
        <w:rPr>
          <w:i/>
        </w:rPr>
        <w:t xml:space="preserve">Ad </w:t>
      </w:r>
      <w:r w:rsidR="001E7866">
        <w:rPr>
          <w:i/>
        </w:rPr>
        <w:t>H</w:t>
      </w:r>
      <w:r w:rsidR="001E7866" w:rsidRPr="00A11FAE">
        <w:rPr>
          <w:i/>
        </w:rPr>
        <w:t>oc</w:t>
      </w:r>
      <w:r w:rsidR="001E7866">
        <w:t xml:space="preserve"> </w:t>
      </w:r>
      <w:r>
        <w:t>service requests</w:t>
      </w:r>
      <w:r w:rsidRPr="00B424ED">
        <w:t xml:space="preserve"> involve requests by SARS for upgrades, </w:t>
      </w:r>
      <w:r w:rsidR="00F22693" w:rsidRPr="00B424ED">
        <w:t>mov</w:t>
      </w:r>
      <w:r w:rsidR="00F22693">
        <w:t>es</w:t>
      </w:r>
      <w:r w:rsidRPr="00B424ED">
        <w:t>, additions</w:t>
      </w:r>
      <w:r>
        <w:t xml:space="preserve">, new installations </w:t>
      </w:r>
      <w:r w:rsidRPr="00B424ED">
        <w:t>and any other chang</w:t>
      </w:r>
      <w:r>
        <w:t>es in respect of the Generators.</w:t>
      </w:r>
    </w:p>
    <w:p w:rsidR="00DB424B" w:rsidRPr="00B424ED" w:rsidRDefault="00DB424B" w:rsidP="005823CA">
      <w:pPr>
        <w:pStyle w:val="StyleHeading2Tahoma"/>
        <w:ind w:left="993" w:hanging="993"/>
      </w:pPr>
    </w:p>
    <w:p w:rsidR="00906502" w:rsidRDefault="005278EB" w:rsidP="00906502">
      <w:pPr>
        <w:pStyle w:val="StyleHeading2Tahoma"/>
        <w:numPr>
          <w:ilvl w:val="2"/>
          <w:numId w:val="13"/>
        </w:numPr>
        <w:tabs>
          <w:tab w:val="clear" w:pos="1429"/>
          <w:tab w:val="num" w:pos="1985"/>
        </w:tabs>
        <w:ind w:left="1985" w:hanging="992"/>
      </w:pPr>
      <w:r>
        <w:t xml:space="preserve">The Service Provider guarantees </w:t>
      </w:r>
      <w:r w:rsidR="007E5BD0">
        <w:t xml:space="preserve">a </w:t>
      </w:r>
      <w:r>
        <w:t xml:space="preserve">compliance </w:t>
      </w:r>
      <w:r w:rsidR="007E5BD0">
        <w:t xml:space="preserve">rate of </w:t>
      </w:r>
      <w:r w:rsidR="007E5BD0" w:rsidRPr="00B424ED">
        <w:t>97.50% (ninety seven point five zero percent)</w:t>
      </w:r>
      <w:r w:rsidR="007E5BD0">
        <w:t xml:space="preserve"> </w:t>
      </w:r>
      <w:r>
        <w:t xml:space="preserve">with the </w:t>
      </w:r>
      <w:r w:rsidR="005D4E33">
        <w:t>Response</w:t>
      </w:r>
      <w:r w:rsidR="005D4E33" w:rsidRPr="00B424ED">
        <w:t xml:space="preserve"> </w:t>
      </w:r>
      <w:r>
        <w:t>T</w:t>
      </w:r>
      <w:r w:rsidRPr="00B424ED">
        <w:t xml:space="preserve">imes </w:t>
      </w:r>
      <w:r>
        <w:t xml:space="preserve">Targets set out in Table 2 above </w:t>
      </w:r>
      <w:r w:rsidRPr="00B424ED">
        <w:t xml:space="preserve">measured over a </w:t>
      </w:r>
      <w:r w:rsidR="00837B87" w:rsidRPr="00B424ED">
        <w:t>thirty</w:t>
      </w:r>
      <w:r w:rsidR="00837B87">
        <w:t xml:space="preserve"> </w:t>
      </w:r>
      <w:r w:rsidR="00837B87" w:rsidRPr="00B424ED">
        <w:t>(</w:t>
      </w:r>
      <w:r w:rsidR="00837B87">
        <w:t>30</w:t>
      </w:r>
      <w:r w:rsidR="00837B87" w:rsidRPr="00B424ED">
        <w:t xml:space="preserve">) </w:t>
      </w:r>
      <w:r w:rsidRPr="00B424ED">
        <w:t xml:space="preserve">day calendar </w:t>
      </w:r>
      <w:r>
        <w:t>month period per Generator site</w:t>
      </w:r>
      <w:r w:rsidR="007E5BD0">
        <w:t xml:space="preserve"> (“Service Level Target”)</w:t>
      </w:r>
      <w:r>
        <w:t xml:space="preserve">, in respect of </w:t>
      </w:r>
      <w:r w:rsidR="007E5BD0">
        <w:rPr>
          <w:i/>
        </w:rPr>
        <w:t>A</w:t>
      </w:r>
      <w:r w:rsidRPr="004B6DD0">
        <w:rPr>
          <w:i/>
        </w:rPr>
        <w:t xml:space="preserve">d </w:t>
      </w:r>
      <w:r w:rsidR="007E5BD0">
        <w:rPr>
          <w:i/>
        </w:rPr>
        <w:t>H</w:t>
      </w:r>
      <w:r w:rsidRPr="004B6DD0">
        <w:rPr>
          <w:i/>
        </w:rPr>
        <w:t>oc</w:t>
      </w:r>
      <w:r>
        <w:t xml:space="preserve"> </w:t>
      </w:r>
      <w:r w:rsidR="007E5BD0">
        <w:t>S</w:t>
      </w:r>
      <w:r>
        <w:t xml:space="preserve">ervice </w:t>
      </w:r>
      <w:r w:rsidR="007E5BD0">
        <w:t>R</w:t>
      </w:r>
      <w:r>
        <w:t xml:space="preserve">equests </w:t>
      </w:r>
      <w:r w:rsidRPr="00B424ED">
        <w:t>(“Service Level”)</w:t>
      </w:r>
      <w:r>
        <w:t>.</w:t>
      </w:r>
    </w:p>
    <w:p w:rsidR="00906502" w:rsidRDefault="00906502" w:rsidP="00D57FCA"/>
    <w:tbl>
      <w:tblPr>
        <w:tblW w:w="4456" w:type="pct"/>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969"/>
        <w:gridCol w:w="4848"/>
      </w:tblGrid>
      <w:tr w:rsidR="00906502" w:rsidRPr="00906502" w:rsidTr="00906502">
        <w:trPr>
          <w:trHeight w:val="492"/>
        </w:trPr>
        <w:tc>
          <w:tcPr>
            <w:tcW w:w="5000" w:type="pct"/>
            <w:gridSpan w:val="3"/>
            <w:shd w:val="clear" w:color="auto" w:fill="8DB3E2"/>
            <w:vAlign w:val="center"/>
          </w:tcPr>
          <w:p w:rsidR="00906502" w:rsidRPr="00906502" w:rsidRDefault="00906502" w:rsidP="00906502">
            <w:pPr>
              <w:spacing w:line="360" w:lineRule="auto"/>
              <w:ind w:left="993" w:hanging="993"/>
              <w:jc w:val="center"/>
              <w:rPr>
                <w:rFonts w:ascii="Arial" w:hAnsi="Arial" w:cs="Arial"/>
                <w:b/>
                <w:sz w:val="22"/>
                <w:szCs w:val="22"/>
              </w:rPr>
            </w:pPr>
            <w:r w:rsidRPr="00906502">
              <w:rPr>
                <w:rFonts w:ascii="Arial" w:hAnsi="Arial" w:cs="Arial"/>
                <w:b/>
                <w:sz w:val="22"/>
                <w:szCs w:val="22"/>
              </w:rPr>
              <w:t>Table 2</w:t>
            </w:r>
          </w:p>
        </w:tc>
      </w:tr>
      <w:tr w:rsidR="00906502" w:rsidRPr="00906502" w:rsidTr="00CC77F7">
        <w:trPr>
          <w:trHeight w:val="548"/>
        </w:trPr>
        <w:tc>
          <w:tcPr>
            <w:tcW w:w="1613" w:type="pct"/>
            <w:shd w:val="clear" w:color="auto" w:fill="8DB3E2"/>
            <w:vAlign w:val="center"/>
          </w:tcPr>
          <w:p w:rsidR="00906502" w:rsidRPr="00906502" w:rsidRDefault="00B909DB" w:rsidP="00906502">
            <w:pPr>
              <w:overflowPunct/>
              <w:autoSpaceDE/>
              <w:autoSpaceDN/>
              <w:adjustRightInd/>
              <w:spacing w:line="360" w:lineRule="auto"/>
              <w:ind w:left="993" w:hanging="993"/>
              <w:jc w:val="center"/>
              <w:textAlignment w:val="auto"/>
              <w:rPr>
                <w:rFonts w:ascii="Arial" w:hAnsi="Arial" w:cs="Arial"/>
                <w:b/>
                <w:sz w:val="22"/>
                <w:szCs w:val="22"/>
                <w:lang w:val="en-US" w:eastAsia="en-US"/>
              </w:rPr>
            </w:pPr>
            <w:r>
              <w:rPr>
                <w:rFonts w:ascii="Arial" w:hAnsi="Arial" w:cs="Arial"/>
                <w:b/>
                <w:sz w:val="22"/>
                <w:szCs w:val="22"/>
                <w:lang w:val="en-US" w:eastAsia="en-US"/>
              </w:rPr>
              <w:t>Service Call</w:t>
            </w:r>
          </w:p>
        </w:tc>
        <w:tc>
          <w:tcPr>
            <w:tcW w:w="564" w:type="pct"/>
            <w:shd w:val="clear" w:color="auto" w:fill="8DB3E2"/>
            <w:vAlign w:val="center"/>
          </w:tcPr>
          <w:p w:rsidR="00906502" w:rsidRPr="00906502" w:rsidRDefault="00906502" w:rsidP="00906502">
            <w:pPr>
              <w:spacing w:line="360" w:lineRule="auto"/>
              <w:ind w:left="993" w:hanging="993"/>
              <w:jc w:val="center"/>
              <w:rPr>
                <w:rFonts w:ascii="Arial" w:hAnsi="Arial" w:cs="Arial"/>
                <w:b/>
                <w:sz w:val="22"/>
                <w:szCs w:val="22"/>
              </w:rPr>
            </w:pPr>
          </w:p>
        </w:tc>
        <w:tc>
          <w:tcPr>
            <w:tcW w:w="2823" w:type="pct"/>
            <w:shd w:val="clear" w:color="auto" w:fill="8DB3E2"/>
            <w:vAlign w:val="center"/>
          </w:tcPr>
          <w:p w:rsidR="00906502" w:rsidRPr="00906502" w:rsidRDefault="00906502" w:rsidP="00906502">
            <w:pPr>
              <w:spacing w:line="360" w:lineRule="auto"/>
              <w:ind w:left="993" w:hanging="993"/>
              <w:jc w:val="center"/>
              <w:rPr>
                <w:rFonts w:ascii="Arial" w:hAnsi="Arial" w:cs="Arial"/>
                <w:b/>
                <w:sz w:val="22"/>
                <w:szCs w:val="22"/>
              </w:rPr>
            </w:pPr>
            <w:r w:rsidRPr="00906502">
              <w:rPr>
                <w:rFonts w:ascii="Arial" w:hAnsi="Arial" w:cs="Arial"/>
                <w:b/>
                <w:sz w:val="22"/>
                <w:szCs w:val="22"/>
              </w:rPr>
              <w:t xml:space="preserve"> Resolution Time Targets (Hours)</w:t>
            </w:r>
          </w:p>
        </w:tc>
      </w:tr>
      <w:tr w:rsidR="00906502" w:rsidRPr="00906502" w:rsidTr="00CC77F7">
        <w:tc>
          <w:tcPr>
            <w:tcW w:w="1613" w:type="pct"/>
            <w:vAlign w:val="center"/>
          </w:tcPr>
          <w:p w:rsidR="00906502" w:rsidRPr="00906502" w:rsidRDefault="00906502" w:rsidP="00B66BBC">
            <w:pPr>
              <w:overflowPunct/>
              <w:autoSpaceDE/>
              <w:autoSpaceDN/>
              <w:adjustRightInd/>
              <w:spacing w:line="360" w:lineRule="auto"/>
              <w:jc w:val="center"/>
              <w:textAlignment w:val="auto"/>
              <w:rPr>
                <w:rFonts w:ascii="Arial" w:hAnsi="Arial" w:cs="Arial"/>
                <w:b/>
                <w:sz w:val="22"/>
                <w:szCs w:val="22"/>
                <w:lang w:val="en-US" w:eastAsia="en-US"/>
              </w:rPr>
            </w:pPr>
            <w:r w:rsidRPr="00906502">
              <w:rPr>
                <w:rFonts w:ascii="Arial" w:hAnsi="Arial" w:cs="Arial"/>
                <w:b/>
                <w:sz w:val="22"/>
                <w:szCs w:val="22"/>
                <w:lang w:val="en-US" w:eastAsia="en-US"/>
              </w:rPr>
              <w:t>“Break and Fix” Repairs</w:t>
            </w:r>
          </w:p>
        </w:tc>
        <w:tc>
          <w:tcPr>
            <w:tcW w:w="564" w:type="pct"/>
            <w:vAlign w:val="center"/>
          </w:tcPr>
          <w:p w:rsidR="00906502" w:rsidRPr="00906502" w:rsidRDefault="00906502" w:rsidP="00906502">
            <w:pPr>
              <w:overflowPunct/>
              <w:autoSpaceDE/>
              <w:autoSpaceDN/>
              <w:adjustRightInd/>
              <w:spacing w:line="360" w:lineRule="auto"/>
              <w:ind w:left="79"/>
              <w:jc w:val="both"/>
              <w:textAlignment w:val="auto"/>
              <w:rPr>
                <w:rFonts w:ascii="Arial" w:hAnsi="Arial" w:cs="Arial"/>
                <w:b/>
                <w:sz w:val="22"/>
                <w:szCs w:val="22"/>
                <w:lang w:val="en-US" w:eastAsia="en-US"/>
              </w:rPr>
            </w:pPr>
          </w:p>
        </w:tc>
        <w:tc>
          <w:tcPr>
            <w:tcW w:w="2823" w:type="pct"/>
            <w:vAlign w:val="center"/>
          </w:tcPr>
          <w:p w:rsidR="00906502" w:rsidRPr="00906502" w:rsidRDefault="00906502" w:rsidP="00906502">
            <w:pPr>
              <w:overflowPunct/>
              <w:autoSpaceDE/>
              <w:autoSpaceDN/>
              <w:adjustRightInd/>
              <w:spacing w:line="360" w:lineRule="auto"/>
              <w:jc w:val="both"/>
              <w:textAlignment w:val="auto"/>
              <w:rPr>
                <w:rFonts w:ascii="Arial" w:hAnsi="Arial" w:cs="Arial"/>
                <w:b/>
                <w:sz w:val="22"/>
                <w:szCs w:val="22"/>
                <w:lang w:val="en-US" w:eastAsia="en-US"/>
              </w:rPr>
            </w:pPr>
            <w:r w:rsidRPr="00906502">
              <w:rPr>
                <w:rFonts w:ascii="Arial" w:hAnsi="Arial" w:cs="Arial"/>
                <w:sz w:val="22"/>
                <w:szCs w:val="22"/>
                <w:lang w:val="en-US" w:eastAsia="en-US"/>
              </w:rPr>
              <w:t>2 Working hours after receiving a service request from SARS</w:t>
            </w:r>
          </w:p>
        </w:tc>
      </w:tr>
      <w:tr w:rsidR="00906502" w:rsidRPr="00906502" w:rsidTr="00CC77F7">
        <w:tc>
          <w:tcPr>
            <w:tcW w:w="1613" w:type="pct"/>
            <w:vAlign w:val="center"/>
          </w:tcPr>
          <w:p w:rsidR="00906502" w:rsidRPr="00906502" w:rsidRDefault="00906502" w:rsidP="00B66BBC">
            <w:pPr>
              <w:overflowPunct/>
              <w:autoSpaceDE/>
              <w:autoSpaceDN/>
              <w:adjustRightInd/>
              <w:spacing w:line="360" w:lineRule="auto"/>
              <w:ind w:left="993" w:hanging="993"/>
              <w:jc w:val="center"/>
              <w:textAlignment w:val="auto"/>
              <w:rPr>
                <w:rFonts w:ascii="Arial" w:hAnsi="Arial" w:cs="Arial"/>
                <w:b/>
                <w:sz w:val="22"/>
                <w:szCs w:val="22"/>
                <w:lang w:val="en-US" w:eastAsia="en-US"/>
              </w:rPr>
            </w:pPr>
            <w:r w:rsidRPr="00906502">
              <w:rPr>
                <w:rFonts w:ascii="Arial" w:hAnsi="Arial" w:cs="Arial"/>
                <w:b/>
                <w:sz w:val="22"/>
                <w:szCs w:val="22"/>
                <w:lang w:val="en-US" w:eastAsia="en-US"/>
              </w:rPr>
              <w:t>Supply of Diesel</w:t>
            </w:r>
          </w:p>
        </w:tc>
        <w:tc>
          <w:tcPr>
            <w:tcW w:w="564" w:type="pct"/>
            <w:vAlign w:val="center"/>
          </w:tcPr>
          <w:p w:rsidR="00B66BBC" w:rsidRDefault="00B66BBC" w:rsidP="00906502">
            <w:pPr>
              <w:overflowPunct/>
              <w:autoSpaceDE/>
              <w:autoSpaceDN/>
              <w:adjustRightInd/>
              <w:spacing w:line="360" w:lineRule="auto"/>
              <w:ind w:left="79"/>
              <w:jc w:val="both"/>
              <w:textAlignment w:val="auto"/>
              <w:rPr>
                <w:rFonts w:ascii="Arial" w:hAnsi="Arial" w:cs="Arial"/>
                <w:sz w:val="22"/>
                <w:szCs w:val="22"/>
                <w:lang w:val="en-US" w:eastAsia="en-US"/>
              </w:rPr>
            </w:pPr>
          </w:p>
          <w:p w:rsidR="00906502" w:rsidRPr="00906502" w:rsidRDefault="00906502" w:rsidP="00906502">
            <w:pPr>
              <w:overflowPunct/>
              <w:autoSpaceDE/>
              <w:autoSpaceDN/>
              <w:adjustRightInd/>
              <w:spacing w:line="360" w:lineRule="auto"/>
              <w:ind w:left="79"/>
              <w:jc w:val="both"/>
              <w:textAlignment w:val="auto"/>
              <w:rPr>
                <w:rFonts w:ascii="Arial" w:hAnsi="Arial" w:cs="Arial"/>
                <w:sz w:val="22"/>
                <w:szCs w:val="22"/>
                <w:lang w:val="en-US" w:eastAsia="en-US"/>
              </w:rPr>
            </w:pPr>
          </w:p>
        </w:tc>
        <w:tc>
          <w:tcPr>
            <w:tcW w:w="2823" w:type="pct"/>
            <w:vAlign w:val="center"/>
          </w:tcPr>
          <w:p w:rsidR="00906502" w:rsidRPr="00906502" w:rsidRDefault="00906502" w:rsidP="00906502">
            <w:pPr>
              <w:overflowPunct/>
              <w:autoSpaceDE/>
              <w:autoSpaceDN/>
              <w:adjustRightInd/>
              <w:spacing w:line="360" w:lineRule="auto"/>
              <w:jc w:val="both"/>
              <w:textAlignment w:val="auto"/>
              <w:rPr>
                <w:rFonts w:ascii="Arial" w:hAnsi="Arial" w:cs="Arial"/>
                <w:i/>
                <w:sz w:val="22"/>
                <w:szCs w:val="22"/>
                <w:lang w:val="en-US" w:eastAsia="en-US"/>
              </w:rPr>
            </w:pPr>
            <w:r w:rsidRPr="00906502">
              <w:rPr>
                <w:rFonts w:ascii="Arial" w:hAnsi="Arial" w:cs="Arial"/>
                <w:sz w:val="22"/>
                <w:szCs w:val="22"/>
                <w:lang w:val="en-US" w:eastAsia="en-US"/>
              </w:rPr>
              <w:t>Within 5 hours upon receipt of a service request for the supply of diesel from SARS</w:t>
            </w:r>
          </w:p>
        </w:tc>
      </w:tr>
      <w:tr w:rsidR="00906502" w:rsidRPr="00906502" w:rsidTr="00CC77F7">
        <w:tc>
          <w:tcPr>
            <w:tcW w:w="1613" w:type="pct"/>
            <w:vAlign w:val="center"/>
          </w:tcPr>
          <w:p w:rsidR="00906502" w:rsidRPr="00906502" w:rsidRDefault="00906502" w:rsidP="00B66BBC">
            <w:pPr>
              <w:overflowPunct/>
              <w:autoSpaceDE/>
              <w:autoSpaceDN/>
              <w:adjustRightInd/>
              <w:spacing w:line="360" w:lineRule="auto"/>
              <w:ind w:left="175"/>
              <w:jc w:val="center"/>
              <w:textAlignment w:val="auto"/>
              <w:rPr>
                <w:rFonts w:ascii="Arial" w:hAnsi="Arial" w:cs="Arial"/>
                <w:b/>
                <w:sz w:val="22"/>
                <w:szCs w:val="22"/>
                <w:lang w:val="en-US" w:eastAsia="en-US"/>
              </w:rPr>
            </w:pPr>
            <w:r w:rsidRPr="00DB424B">
              <w:rPr>
                <w:rFonts w:ascii="Arial" w:hAnsi="Arial" w:cs="Arial"/>
                <w:b/>
                <w:i/>
                <w:sz w:val="22"/>
                <w:szCs w:val="22"/>
                <w:lang w:val="en-US" w:eastAsia="en-US"/>
              </w:rPr>
              <w:t>Ad Hoc</w:t>
            </w:r>
            <w:r w:rsidRPr="00906502">
              <w:rPr>
                <w:rFonts w:ascii="Arial" w:hAnsi="Arial" w:cs="Arial"/>
                <w:b/>
                <w:sz w:val="22"/>
                <w:szCs w:val="22"/>
                <w:lang w:val="en-US" w:eastAsia="en-US"/>
              </w:rPr>
              <w:t xml:space="preserve"> Service Requests</w:t>
            </w:r>
          </w:p>
        </w:tc>
        <w:tc>
          <w:tcPr>
            <w:tcW w:w="564" w:type="pct"/>
            <w:vAlign w:val="center"/>
          </w:tcPr>
          <w:p w:rsidR="00906502" w:rsidRPr="00906502" w:rsidRDefault="00906502" w:rsidP="00906502">
            <w:pPr>
              <w:overflowPunct/>
              <w:autoSpaceDE/>
              <w:autoSpaceDN/>
              <w:adjustRightInd/>
              <w:spacing w:line="360" w:lineRule="auto"/>
              <w:ind w:left="993" w:hanging="914"/>
              <w:jc w:val="both"/>
              <w:textAlignment w:val="auto"/>
              <w:rPr>
                <w:rFonts w:ascii="Arial" w:hAnsi="Arial" w:cs="Arial"/>
                <w:sz w:val="22"/>
                <w:szCs w:val="22"/>
                <w:lang w:val="en-US" w:eastAsia="en-US"/>
              </w:rPr>
            </w:pPr>
          </w:p>
        </w:tc>
        <w:tc>
          <w:tcPr>
            <w:tcW w:w="2823" w:type="pct"/>
            <w:vAlign w:val="center"/>
          </w:tcPr>
          <w:p w:rsidR="00B66BBC" w:rsidRDefault="00B66BBC" w:rsidP="00906502">
            <w:pPr>
              <w:overflowPunct/>
              <w:autoSpaceDE/>
              <w:autoSpaceDN/>
              <w:adjustRightInd/>
              <w:spacing w:line="360" w:lineRule="auto"/>
              <w:jc w:val="both"/>
              <w:textAlignment w:val="auto"/>
              <w:rPr>
                <w:rFonts w:ascii="Arial" w:hAnsi="Arial" w:cs="Arial"/>
                <w:sz w:val="22"/>
                <w:szCs w:val="22"/>
                <w:lang w:val="en-US" w:eastAsia="en-US"/>
              </w:rPr>
            </w:pPr>
          </w:p>
          <w:p w:rsidR="00906502" w:rsidRPr="00906502" w:rsidRDefault="00906502" w:rsidP="00906502">
            <w:pPr>
              <w:overflowPunct/>
              <w:autoSpaceDE/>
              <w:autoSpaceDN/>
              <w:adjustRightInd/>
              <w:spacing w:line="360" w:lineRule="auto"/>
              <w:jc w:val="both"/>
              <w:textAlignment w:val="auto"/>
              <w:rPr>
                <w:rFonts w:ascii="Arial" w:hAnsi="Arial" w:cs="Arial"/>
                <w:sz w:val="22"/>
                <w:szCs w:val="22"/>
                <w:lang w:val="en-US" w:eastAsia="en-US"/>
              </w:rPr>
            </w:pPr>
            <w:r w:rsidRPr="00906502">
              <w:rPr>
                <w:rFonts w:ascii="Arial" w:hAnsi="Arial" w:cs="Arial"/>
                <w:sz w:val="22"/>
                <w:szCs w:val="22"/>
                <w:lang w:val="en-US" w:eastAsia="en-US"/>
              </w:rPr>
              <w:t>3 Working days after receiving a service request from SARS</w:t>
            </w:r>
          </w:p>
        </w:tc>
      </w:tr>
    </w:tbl>
    <w:p w:rsidR="00D57FCA" w:rsidRDefault="00D57FCA" w:rsidP="00D57FCA">
      <w:pPr>
        <w:pStyle w:val="StyleHeading2Tahoma"/>
      </w:pPr>
    </w:p>
    <w:p w:rsidR="00D57FCA" w:rsidRDefault="00D57FCA" w:rsidP="00D57FCA">
      <w:pPr>
        <w:pStyle w:val="StyleHeading2Tahoma"/>
      </w:pPr>
    </w:p>
    <w:p w:rsidR="005278EB" w:rsidRDefault="005278EB" w:rsidP="00E86353">
      <w:pPr>
        <w:pStyle w:val="StyleHeading1Tahoma"/>
      </w:pPr>
      <w:bookmarkStart w:id="22" w:name="_Ref334428376"/>
      <w:r>
        <w:t>GENERATOR AVAILABILITY</w:t>
      </w:r>
      <w:bookmarkEnd w:id="22"/>
      <w:r w:rsidR="00C531E0">
        <w:fldChar w:fldCharType="begin"/>
      </w:r>
      <w:r w:rsidR="00C531E0">
        <w:instrText xml:space="preserve"> TC "</w:instrText>
      </w:r>
      <w:bookmarkStart w:id="23" w:name="_Toc327879496"/>
      <w:r w:rsidR="00C531E0" w:rsidRPr="008E3005">
        <w:instrText>6.   GENERATOR AVAILABILITY</w:instrText>
      </w:r>
      <w:bookmarkEnd w:id="23"/>
      <w:r w:rsidR="00C531E0">
        <w:instrText xml:space="preserve">" \f C \l "1" </w:instrText>
      </w:r>
      <w:r w:rsidR="00C531E0">
        <w:fldChar w:fldCharType="end"/>
      </w:r>
    </w:p>
    <w:p w:rsidR="005278EB" w:rsidRDefault="005278EB" w:rsidP="00E86353">
      <w:pPr>
        <w:pStyle w:val="StyleHeading1Tahoma"/>
        <w:numPr>
          <w:ilvl w:val="0"/>
          <w:numId w:val="0"/>
        </w:numPr>
        <w:ind w:left="993"/>
      </w:pPr>
    </w:p>
    <w:p w:rsidR="005278EB" w:rsidRDefault="005278EB" w:rsidP="00E86353">
      <w:pPr>
        <w:pStyle w:val="StyleHeading2Tahoma"/>
        <w:numPr>
          <w:ilvl w:val="1"/>
          <w:numId w:val="42"/>
        </w:numPr>
        <w:ind w:left="709" w:hanging="709"/>
        <w:rPr>
          <w:spacing w:val="-3"/>
        </w:rPr>
      </w:pPr>
      <w:r w:rsidRPr="00B424ED">
        <w:rPr>
          <w:spacing w:val="-3"/>
          <w:u w:val="single"/>
        </w:rPr>
        <w:t>Availability of a Generator</w:t>
      </w:r>
      <w:r w:rsidRPr="00B424ED">
        <w:rPr>
          <w:spacing w:val="-3"/>
        </w:rPr>
        <w:t xml:space="preserve"> </w:t>
      </w:r>
    </w:p>
    <w:p w:rsidR="005823CA" w:rsidRPr="00B424ED" w:rsidRDefault="005823CA" w:rsidP="005823CA">
      <w:pPr>
        <w:pStyle w:val="StyleHeading2Tahoma"/>
        <w:ind w:left="993"/>
        <w:rPr>
          <w:spacing w:val="-3"/>
        </w:rPr>
      </w:pPr>
    </w:p>
    <w:p w:rsidR="005278EB" w:rsidRDefault="00837B87" w:rsidP="005823CA">
      <w:pPr>
        <w:pStyle w:val="StyleHeading2Tahoma"/>
        <w:numPr>
          <w:ilvl w:val="2"/>
          <w:numId w:val="42"/>
        </w:numPr>
        <w:tabs>
          <w:tab w:val="left" w:pos="1985"/>
        </w:tabs>
        <w:ind w:left="1985" w:hanging="992"/>
        <w:rPr>
          <w:spacing w:val="-3"/>
        </w:rPr>
      </w:pPr>
      <w:r>
        <w:rPr>
          <w:spacing w:val="-3"/>
        </w:rPr>
        <w:t xml:space="preserve">The </w:t>
      </w:r>
      <w:r w:rsidR="005278EB" w:rsidRPr="00113402">
        <w:rPr>
          <w:spacing w:val="-3"/>
        </w:rPr>
        <w:t>Se</w:t>
      </w:r>
      <w:r w:rsidR="005278EB">
        <w:rPr>
          <w:spacing w:val="-3"/>
        </w:rPr>
        <w:t>rvice Provider</w:t>
      </w:r>
      <w:r w:rsidR="005278EB" w:rsidRPr="00113402">
        <w:rPr>
          <w:spacing w:val="-3"/>
        </w:rPr>
        <w:t xml:space="preserve"> </w:t>
      </w:r>
      <w:r w:rsidR="00C63842">
        <w:rPr>
          <w:spacing w:val="-3"/>
        </w:rPr>
        <w:t>guarantees</w:t>
      </w:r>
      <w:r w:rsidR="005278EB" w:rsidRPr="00113402">
        <w:rPr>
          <w:spacing w:val="-3"/>
        </w:rPr>
        <w:t xml:space="preserve"> strict adherence to the Preventative Maintenance Schedule </w:t>
      </w:r>
      <w:r w:rsidR="005278EB" w:rsidRPr="0055592D">
        <w:rPr>
          <w:b/>
          <w:spacing w:val="-3"/>
        </w:rPr>
        <w:t xml:space="preserve">(Annexure </w:t>
      </w:r>
      <w:r w:rsidR="005278EB">
        <w:rPr>
          <w:b/>
          <w:spacing w:val="-3"/>
        </w:rPr>
        <w:t>D</w:t>
      </w:r>
      <w:r w:rsidR="005278EB" w:rsidRPr="0055592D">
        <w:rPr>
          <w:b/>
          <w:spacing w:val="-3"/>
        </w:rPr>
        <w:t>)</w:t>
      </w:r>
      <w:r w:rsidR="005278EB" w:rsidRPr="00113402">
        <w:rPr>
          <w:spacing w:val="-3"/>
        </w:rPr>
        <w:t xml:space="preserve"> </w:t>
      </w:r>
      <w:r w:rsidR="003C4586">
        <w:rPr>
          <w:spacing w:val="-3"/>
        </w:rPr>
        <w:t xml:space="preserve">which </w:t>
      </w:r>
      <w:proofErr w:type="gramStart"/>
      <w:r w:rsidR="003C4586">
        <w:rPr>
          <w:spacing w:val="-3"/>
        </w:rPr>
        <w:t xml:space="preserve">will </w:t>
      </w:r>
      <w:r w:rsidR="005278EB" w:rsidRPr="00113402">
        <w:rPr>
          <w:spacing w:val="-3"/>
        </w:rPr>
        <w:t xml:space="preserve"> eliminate</w:t>
      </w:r>
      <w:proofErr w:type="gramEnd"/>
      <w:r w:rsidR="005278EB" w:rsidRPr="00113402">
        <w:rPr>
          <w:spacing w:val="-3"/>
        </w:rPr>
        <w:t xml:space="preserve"> incidents of Generator </w:t>
      </w:r>
      <w:r w:rsidR="005278EB">
        <w:rPr>
          <w:spacing w:val="-3"/>
        </w:rPr>
        <w:t>un</w:t>
      </w:r>
      <w:r w:rsidR="005278EB" w:rsidRPr="00113402">
        <w:rPr>
          <w:spacing w:val="-3"/>
        </w:rPr>
        <w:t>availability.</w:t>
      </w:r>
      <w:r w:rsidR="005278EB" w:rsidRPr="00B424ED">
        <w:rPr>
          <w:spacing w:val="-3"/>
        </w:rPr>
        <w:t xml:space="preserve"> </w:t>
      </w:r>
    </w:p>
    <w:p w:rsidR="005278EB" w:rsidRPr="00B424ED" w:rsidRDefault="005278EB" w:rsidP="005823CA">
      <w:pPr>
        <w:pStyle w:val="StyleHeading2Tahoma"/>
        <w:ind w:left="993" w:hanging="993"/>
        <w:rPr>
          <w:spacing w:val="-3"/>
        </w:rPr>
      </w:pPr>
    </w:p>
    <w:p w:rsidR="005278EB" w:rsidRDefault="00837B87" w:rsidP="005823CA">
      <w:pPr>
        <w:pStyle w:val="StyleHeading2Tahoma"/>
        <w:numPr>
          <w:ilvl w:val="2"/>
          <w:numId w:val="42"/>
        </w:numPr>
        <w:tabs>
          <w:tab w:val="left" w:pos="1985"/>
        </w:tabs>
        <w:ind w:left="1985" w:hanging="992"/>
      </w:pPr>
      <w:r>
        <w:t xml:space="preserve">The </w:t>
      </w:r>
      <w:r w:rsidR="005278EB">
        <w:t>Service Provider</w:t>
      </w:r>
      <w:r w:rsidR="005278EB" w:rsidRPr="00B424ED">
        <w:t xml:space="preserve"> guarantees Generator availability per Generator of </w:t>
      </w:r>
      <w:proofErr w:type="gramStart"/>
      <w:r w:rsidR="005278EB" w:rsidRPr="00B424ED">
        <w:t>ninety seven</w:t>
      </w:r>
      <w:proofErr w:type="gramEnd"/>
      <w:r w:rsidR="005278EB" w:rsidRPr="00B424ED">
        <w:t xml:space="preserve"> point five zero percent (97.50%) percent measured over a thirty (30) day calendar month period (“Service Level</w:t>
      </w:r>
      <w:r w:rsidR="007E5BD0">
        <w:t xml:space="preserve"> Target</w:t>
      </w:r>
      <w:r w:rsidR="005278EB" w:rsidRPr="00B424ED">
        <w:t>”)</w:t>
      </w:r>
      <w:r w:rsidR="005278EB">
        <w:t>.</w:t>
      </w:r>
    </w:p>
    <w:p w:rsidR="005278EB" w:rsidRPr="00B424ED" w:rsidRDefault="005278EB" w:rsidP="005823CA">
      <w:pPr>
        <w:pStyle w:val="StyleHeading2Tahoma"/>
        <w:ind w:left="993" w:hanging="993"/>
      </w:pPr>
    </w:p>
    <w:p w:rsidR="005278EB" w:rsidRDefault="005278EB" w:rsidP="00D57FCA">
      <w:pPr>
        <w:pStyle w:val="StyleHeading2Tahoma"/>
        <w:numPr>
          <w:ilvl w:val="2"/>
          <w:numId w:val="42"/>
        </w:numPr>
        <w:tabs>
          <w:tab w:val="left" w:pos="1985"/>
        </w:tabs>
        <w:ind w:left="1985" w:hanging="992"/>
      </w:pPr>
      <w:r w:rsidRPr="00B424ED">
        <w:t xml:space="preserve">Failure to meet the above metric </w:t>
      </w:r>
      <w:proofErr w:type="gramStart"/>
      <w:r w:rsidRPr="00B424ED">
        <w:t>shall be regarded</w:t>
      </w:r>
      <w:proofErr w:type="gramEnd"/>
      <w:r w:rsidRPr="00B424ED">
        <w:t xml:space="preserve"> as a Generator Service Level </w:t>
      </w:r>
      <w:r w:rsidRPr="00B424ED">
        <w:lastRenderedPageBreak/>
        <w:t xml:space="preserve">Failure against the relevant Generator. </w:t>
      </w:r>
    </w:p>
    <w:p w:rsidR="00CC77F7" w:rsidRDefault="00CC77F7" w:rsidP="00CC77F7">
      <w:pPr>
        <w:pStyle w:val="StyleHeading2Tahoma"/>
        <w:tabs>
          <w:tab w:val="left" w:pos="1985"/>
        </w:tabs>
      </w:pPr>
    </w:p>
    <w:p w:rsidR="005278EB" w:rsidRDefault="005278EB" w:rsidP="00E86353">
      <w:pPr>
        <w:pStyle w:val="StyleHeading2Tahoma"/>
        <w:numPr>
          <w:ilvl w:val="1"/>
          <w:numId w:val="42"/>
        </w:numPr>
        <w:ind w:left="709" w:hanging="709"/>
        <w:rPr>
          <w:u w:val="single"/>
        </w:rPr>
      </w:pPr>
      <w:r w:rsidRPr="00B424ED">
        <w:rPr>
          <w:u w:val="single"/>
        </w:rPr>
        <w:t>Generator Availability measurement</w:t>
      </w:r>
    </w:p>
    <w:p w:rsidR="005823CA" w:rsidRPr="00B424ED" w:rsidRDefault="005823CA" w:rsidP="005823CA">
      <w:pPr>
        <w:pStyle w:val="StyleHeading2Tahoma"/>
        <w:ind w:left="993"/>
        <w:rPr>
          <w:u w:val="single"/>
        </w:rPr>
      </w:pPr>
    </w:p>
    <w:p w:rsidR="005823CA" w:rsidRPr="00CC77F7" w:rsidRDefault="005278EB" w:rsidP="00CC77F7">
      <w:pPr>
        <w:pStyle w:val="StyleHeading2Tahoma"/>
        <w:numPr>
          <w:ilvl w:val="2"/>
          <w:numId w:val="42"/>
        </w:numPr>
        <w:tabs>
          <w:tab w:val="left" w:pos="1985"/>
        </w:tabs>
        <w:ind w:left="1985" w:hanging="992"/>
        <w:rPr>
          <w:spacing w:val="-3"/>
          <w:u w:val="single"/>
        </w:rPr>
      </w:pPr>
      <w:r w:rsidRPr="00B424ED">
        <w:rPr>
          <w:spacing w:val="-3"/>
          <w:u w:val="single"/>
        </w:rPr>
        <w:t>General</w:t>
      </w:r>
    </w:p>
    <w:p w:rsidR="005278EB" w:rsidRPr="00975C34" w:rsidRDefault="005278EB" w:rsidP="005823CA">
      <w:pPr>
        <w:pStyle w:val="StyleHeading2Tahoma"/>
        <w:tabs>
          <w:tab w:val="left" w:pos="1985"/>
        </w:tabs>
        <w:ind w:left="1985"/>
        <w:rPr>
          <w:spacing w:val="-3"/>
        </w:rPr>
      </w:pPr>
      <w:r w:rsidRPr="00975C34">
        <w:rPr>
          <w:spacing w:val="-3"/>
        </w:rPr>
        <w:t xml:space="preserve">The </w:t>
      </w:r>
      <w:r>
        <w:rPr>
          <w:spacing w:val="-3"/>
        </w:rPr>
        <w:t>unavailability of a</w:t>
      </w:r>
      <w:r w:rsidR="00A31C32">
        <w:rPr>
          <w:spacing w:val="-3"/>
        </w:rPr>
        <w:t xml:space="preserve"> g</w:t>
      </w:r>
      <w:r w:rsidRPr="00975C34">
        <w:rPr>
          <w:spacing w:val="-3"/>
        </w:rPr>
        <w:t xml:space="preserve">enerator </w:t>
      </w:r>
      <w:proofErr w:type="gramStart"/>
      <w:r>
        <w:rPr>
          <w:spacing w:val="-3"/>
        </w:rPr>
        <w:t>is measured</w:t>
      </w:r>
      <w:proofErr w:type="gramEnd"/>
      <w:r>
        <w:rPr>
          <w:spacing w:val="-3"/>
        </w:rPr>
        <w:t xml:space="preserve"> on an </w:t>
      </w:r>
      <w:r w:rsidRPr="00975C34">
        <w:rPr>
          <w:spacing w:val="-3"/>
        </w:rPr>
        <w:t>individual basis</w:t>
      </w:r>
      <w:r>
        <w:rPr>
          <w:spacing w:val="-3"/>
        </w:rPr>
        <w:t>.  Th</w:t>
      </w:r>
      <w:r w:rsidRPr="00975C34">
        <w:rPr>
          <w:spacing w:val="-3"/>
        </w:rPr>
        <w:t xml:space="preserve">e cumulative amount of time that </w:t>
      </w:r>
      <w:r>
        <w:rPr>
          <w:spacing w:val="-3"/>
        </w:rPr>
        <w:t>a</w:t>
      </w:r>
      <w:r w:rsidR="00A31C32">
        <w:rPr>
          <w:spacing w:val="-3"/>
        </w:rPr>
        <w:t xml:space="preserve"> g</w:t>
      </w:r>
      <w:r w:rsidRPr="00975C34">
        <w:rPr>
          <w:spacing w:val="-3"/>
        </w:rPr>
        <w:t xml:space="preserve">enerator is unavailable during the Service Hours of the relevant calendar month </w:t>
      </w:r>
      <w:proofErr w:type="gramStart"/>
      <w:r>
        <w:rPr>
          <w:spacing w:val="-3"/>
        </w:rPr>
        <w:t>is taken</w:t>
      </w:r>
      <w:proofErr w:type="gramEnd"/>
      <w:r>
        <w:rPr>
          <w:spacing w:val="-3"/>
        </w:rPr>
        <w:t xml:space="preserve"> into account</w:t>
      </w:r>
      <w:r w:rsidRPr="00975C34">
        <w:rPr>
          <w:spacing w:val="-3"/>
        </w:rPr>
        <w:t>.</w:t>
      </w:r>
    </w:p>
    <w:p w:rsidR="005278EB" w:rsidRPr="00B424ED" w:rsidRDefault="005278EB" w:rsidP="005823CA">
      <w:pPr>
        <w:tabs>
          <w:tab w:val="left" w:pos="5640"/>
        </w:tabs>
        <w:suppressAutoHyphens/>
        <w:spacing w:line="360" w:lineRule="auto"/>
        <w:ind w:left="993" w:hanging="993"/>
        <w:rPr>
          <w:rFonts w:cs="Arial"/>
          <w:spacing w:val="-3"/>
          <w:sz w:val="22"/>
          <w:szCs w:val="22"/>
        </w:rPr>
      </w:pPr>
    </w:p>
    <w:p w:rsidR="005278EB" w:rsidRDefault="005278EB" w:rsidP="005823CA">
      <w:pPr>
        <w:pStyle w:val="StyleHeading2Tahoma"/>
        <w:numPr>
          <w:ilvl w:val="2"/>
          <w:numId w:val="42"/>
        </w:numPr>
        <w:tabs>
          <w:tab w:val="left" w:pos="1985"/>
        </w:tabs>
        <w:ind w:left="1985" w:hanging="992"/>
        <w:rPr>
          <w:u w:val="single"/>
        </w:rPr>
      </w:pPr>
      <w:r w:rsidRPr="00B424ED">
        <w:rPr>
          <w:u w:val="single"/>
        </w:rPr>
        <w:t>Definition and calculation</w:t>
      </w:r>
    </w:p>
    <w:p w:rsidR="005823CA" w:rsidRPr="00B424ED" w:rsidRDefault="005823CA" w:rsidP="005823CA">
      <w:pPr>
        <w:pStyle w:val="StyleHeading2Tahoma"/>
        <w:tabs>
          <w:tab w:val="left" w:pos="1985"/>
        </w:tabs>
        <w:ind w:left="1985"/>
        <w:rPr>
          <w:u w:val="single"/>
        </w:rPr>
      </w:pPr>
    </w:p>
    <w:p w:rsidR="005278EB" w:rsidRDefault="005278EB" w:rsidP="005823CA">
      <w:pPr>
        <w:pStyle w:val="StyleHeading2Tahoma"/>
        <w:numPr>
          <w:ilvl w:val="3"/>
          <w:numId w:val="42"/>
        </w:numPr>
        <w:ind w:left="2977" w:hanging="992"/>
        <w:rPr>
          <w:spacing w:val="-3"/>
        </w:rPr>
      </w:pPr>
      <w:r w:rsidRPr="00975C34">
        <w:rPr>
          <w:spacing w:val="-3"/>
        </w:rPr>
        <w:t xml:space="preserve">For the purpose of </w:t>
      </w:r>
      <w:r>
        <w:rPr>
          <w:spacing w:val="-3"/>
        </w:rPr>
        <w:t>this Clause</w:t>
      </w:r>
      <w:r w:rsidR="00837B87">
        <w:rPr>
          <w:spacing w:val="-3"/>
        </w:rPr>
        <w:t>,</w:t>
      </w:r>
      <w:r w:rsidR="00B75C4D">
        <w:rPr>
          <w:spacing w:val="-3"/>
        </w:rPr>
        <w:t xml:space="preserve"> g</w:t>
      </w:r>
      <w:r>
        <w:rPr>
          <w:spacing w:val="-3"/>
        </w:rPr>
        <w:t>enerator</w:t>
      </w:r>
      <w:r w:rsidR="00B75C4D">
        <w:rPr>
          <w:spacing w:val="-3"/>
        </w:rPr>
        <w:t xml:space="preserve"> “</w:t>
      </w:r>
      <w:r w:rsidR="00507066">
        <w:rPr>
          <w:spacing w:val="-3"/>
        </w:rPr>
        <w:t>u</w:t>
      </w:r>
      <w:r w:rsidRPr="00975C34">
        <w:rPr>
          <w:spacing w:val="-3"/>
        </w:rPr>
        <w:t xml:space="preserve">navailability” means the </w:t>
      </w:r>
      <w:r w:rsidR="005B3634">
        <w:rPr>
          <w:spacing w:val="-3"/>
        </w:rPr>
        <w:t xml:space="preserve"> </w:t>
      </w:r>
      <w:r w:rsidRPr="00975C34">
        <w:rPr>
          <w:spacing w:val="-3"/>
        </w:rPr>
        <w:t>Generator is not operational</w:t>
      </w:r>
      <w:r>
        <w:rPr>
          <w:spacing w:val="-3"/>
        </w:rPr>
        <w:t>:</w:t>
      </w:r>
      <w:r w:rsidRPr="00975C34">
        <w:rPr>
          <w:spacing w:val="-3"/>
        </w:rPr>
        <w:t xml:space="preserve"> </w:t>
      </w:r>
    </w:p>
    <w:p w:rsidR="000722DB" w:rsidRPr="00975C34" w:rsidRDefault="000722DB" w:rsidP="000722DB">
      <w:pPr>
        <w:pStyle w:val="StyleHeading2Tahoma"/>
        <w:ind w:left="2977"/>
        <w:rPr>
          <w:spacing w:val="-3"/>
        </w:rPr>
      </w:pPr>
    </w:p>
    <w:p w:rsidR="005278EB" w:rsidRDefault="005278EB" w:rsidP="005823CA">
      <w:pPr>
        <w:numPr>
          <w:ilvl w:val="4"/>
          <w:numId w:val="42"/>
        </w:numPr>
        <w:tabs>
          <w:tab w:val="left" w:pos="3686"/>
          <w:tab w:val="num" w:pos="4253"/>
          <w:tab w:val="num" w:pos="5609"/>
        </w:tabs>
        <w:suppressAutoHyphens/>
        <w:overflowPunct/>
        <w:autoSpaceDE/>
        <w:autoSpaceDN/>
        <w:adjustRightInd/>
        <w:spacing w:line="360" w:lineRule="auto"/>
        <w:ind w:left="4253" w:hanging="1276"/>
        <w:jc w:val="both"/>
        <w:textAlignment w:val="auto"/>
        <w:rPr>
          <w:rFonts w:ascii="Arial" w:hAnsi="Arial" w:cs="Arial"/>
          <w:spacing w:val="-3"/>
          <w:sz w:val="22"/>
          <w:szCs w:val="22"/>
        </w:rPr>
      </w:pPr>
      <w:r w:rsidRPr="00975C34">
        <w:rPr>
          <w:rFonts w:ascii="Arial" w:hAnsi="Arial" w:cs="Arial"/>
          <w:spacing w:val="-3"/>
          <w:sz w:val="22"/>
          <w:szCs w:val="22"/>
        </w:rPr>
        <w:t>in accordance with all of its manufacturer’s specifications, and</w:t>
      </w:r>
      <w:r>
        <w:rPr>
          <w:rFonts w:ascii="Arial" w:hAnsi="Arial" w:cs="Arial"/>
          <w:spacing w:val="-3"/>
          <w:sz w:val="22"/>
          <w:szCs w:val="22"/>
        </w:rPr>
        <w:t>/or</w:t>
      </w:r>
      <w:r w:rsidRPr="00975C34">
        <w:rPr>
          <w:rFonts w:ascii="Arial" w:hAnsi="Arial" w:cs="Arial"/>
          <w:spacing w:val="-3"/>
          <w:sz w:val="22"/>
          <w:szCs w:val="22"/>
        </w:rPr>
        <w:t xml:space="preserve"> </w:t>
      </w:r>
    </w:p>
    <w:p w:rsidR="000722DB" w:rsidRDefault="000722DB" w:rsidP="000722DB">
      <w:pPr>
        <w:tabs>
          <w:tab w:val="left" w:pos="3686"/>
        </w:tabs>
        <w:suppressAutoHyphens/>
        <w:overflowPunct/>
        <w:autoSpaceDE/>
        <w:autoSpaceDN/>
        <w:adjustRightInd/>
        <w:spacing w:line="360" w:lineRule="auto"/>
        <w:ind w:left="4253"/>
        <w:jc w:val="both"/>
        <w:textAlignment w:val="auto"/>
        <w:rPr>
          <w:rFonts w:ascii="Arial" w:hAnsi="Arial" w:cs="Arial"/>
          <w:spacing w:val="-3"/>
          <w:sz w:val="22"/>
          <w:szCs w:val="22"/>
        </w:rPr>
      </w:pPr>
    </w:p>
    <w:p w:rsidR="005278EB" w:rsidRDefault="00A31C32" w:rsidP="005823CA">
      <w:pPr>
        <w:numPr>
          <w:ilvl w:val="4"/>
          <w:numId w:val="42"/>
        </w:numPr>
        <w:tabs>
          <w:tab w:val="left" w:pos="3686"/>
          <w:tab w:val="num" w:pos="4253"/>
          <w:tab w:val="num" w:pos="5609"/>
        </w:tabs>
        <w:suppressAutoHyphens/>
        <w:overflowPunct/>
        <w:autoSpaceDE/>
        <w:autoSpaceDN/>
        <w:adjustRightInd/>
        <w:spacing w:line="360" w:lineRule="auto"/>
        <w:ind w:left="4253" w:hanging="1276"/>
        <w:jc w:val="both"/>
        <w:textAlignment w:val="auto"/>
        <w:rPr>
          <w:rFonts w:ascii="Arial" w:hAnsi="Arial" w:cs="Arial"/>
          <w:spacing w:val="-3"/>
          <w:sz w:val="22"/>
          <w:szCs w:val="22"/>
        </w:rPr>
      </w:pPr>
      <w:proofErr w:type="gramStart"/>
      <w:r>
        <w:rPr>
          <w:rFonts w:ascii="Arial" w:hAnsi="Arial" w:cs="Arial"/>
          <w:spacing w:val="-3"/>
          <w:sz w:val="22"/>
          <w:szCs w:val="22"/>
        </w:rPr>
        <w:t>in</w:t>
      </w:r>
      <w:proofErr w:type="gramEnd"/>
      <w:r>
        <w:rPr>
          <w:rFonts w:ascii="Arial" w:hAnsi="Arial" w:cs="Arial"/>
          <w:spacing w:val="-3"/>
          <w:sz w:val="22"/>
          <w:szCs w:val="22"/>
        </w:rPr>
        <w:t xml:space="preserve"> that such generator functions below the designed, configured, authorised or enabled capacity level.</w:t>
      </w:r>
    </w:p>
    <w:p w:rsidR="000722DB" w:rsidRPr="00975C34" w:rsidRDefault="000722DB" w:rsidP="000722DB">
      <w:pPr>
        <w:tabs>
          <w:tab w:val="left" w:pos="3686"/>
        </w:tabs>
        <w:suppressAutoHyphens/>
        <w:overflowPunct/>
        <w:autoSpaceDE/>
        <w:autoSpaceDN/>
        <w:adjustRightInd/>
        <w:spacing w:line="360" w:lineRule="auto"/>
        <w:jc w:val="both"/>
        <w:textAlignment w:val="auto"/>
        <w:rPr>
          <w:rFonts w:ascii="Arial" w:hAnsi="Arial" w:cs="Arial"/>
          <w:spacing w:val="-3"/>
          <w:sz w:val="22"/>
          <w:szCs w:val="22"/>
        </w:rPr>
      </w:pPr>
    </w:p>
    <w:p w:rsidR="005278EB" w:rsidRPr="00975C34" w:rsidRDefault="005278EB" w:rsidP="005823CA">
      <w:pPr>
        <w:pStyle w:val="StyleHeading2Tahoma"/>
        <w:numPr>
          <w:ilvl w:val="3"/>
          <w:numId w:val="42"/>
        </w:numPr>
        <w:ind w:left="2977" w:hanging="992"/>
        <w:rPr>
          <w:spacing w:val="-3"/>
        </w:rPr>
      </w:pPr>
      <w:r w:rsidRPr="00975C34">
        <w:rPr>
          <w:spacing w:val="-3"/>
        </w:rPr>
        <w:t xml:space="preserve">A downtime that </w:t>
      </w:r>
      <w:proofErr w:type="gramStart"/>
      <w:r w:rsidRPr="00975C34">
        <w:rPr>
          <w:spacing w:val="-3"/>
        </w:rPr>
        <w:t>is either</w:t>
      </w:r>
      <w:proofErr w:type="gramEnd"/>
      <w:r w:rsidRPr="00975C34">
        <w:rPr>
          <w:spacing w:val="-3"/>
        </w:rPr>
        <w:t xml:space="preserve"> approved in advance by SARS or is otherwise permitted shall no</w:t>
      </w:r>
      <w:r w:rsidR="00B75C4D">
        <w:rPr>
          <w:spacing w:val="-3"/>
        </w:rPr>
        <w:t>t be regarded as time that the g</w:t>
      </w:r>
      <w:r w:rsidRPr="00975C34">
        <w:rPr>
          <w:spacing w:val="-3"/>
        </w:rPr>
        <w:t>enerator</w:t>
      </w:r>
      <w:r w:rsidR="007E5BD0">
        <w:rPr>
          <w:spacing w:val="-3"/>
        </w:rPr>
        <w:t xml:space="preserve"> is unavailable</w:t>
      </w:r>
      <w:r w:rsidRPr="00975C34">
        <w:rPr>
          <w:spacing w:val="-3"/>
        </w:rPr>
        <w:t>.</w:t>
      </w:r>
    </w:p>
    <w:p w:rsidR="005278EB" w:rsidRDefault="005278EB" w:rsidP="00E86353">
      <w:pPr>
        <w:pStyle w:val="StyleHeading1Tahoma"/>
        <w:numPr>
          <w:ilvl w:val="0"/>
          <w:numId w:val="0"/>
        </w:numPr>
        <w:ind w:left="993"/>
      </w:pPr>
    </w:p>
    <w:p w:rsidR="005278EB" w:rsidRDefault="005278EB" w:rsidP="00E86353">
      <w:pPr>
        <w:pStyle w:val="StyleHeading1Tahoma"/>
      </w:pPr>
      <w:r>
        <w:t>service level failures</w:t>
      </w:r>
      <w:r w:rsidR="00C531E0">
        <w:fldChar w:fldCharType="begin"/>
      </w:r>
      <w:r w:rsidR="00C531E0">
        <w:instrText xml:space="preserve"> TC "</w:instrText>
      </w:r>
      <w:bookmarkStart w:id="24" w:name="_Toc327879497"/>
      <w:r w:rsidR="00C531E0" w:rsidRPr="008E3005">
        <w:instrText>7.   service level failures</w:instrText>
      </w:r>
      <w:bookmarkEnd w:id="24"/>
      <w:r w:rsidR="00C531E0">
        <w:instrText xml:space="preserve">" \f C \l "1" </w:instrText>
      </w:r>
      <w:r w:rsidR="00C531E0">
        <w:fldChar w:fldCharType="end"/>
      </w:r>
    </w:p>
    <w:p w:rsidR="005278EB" w:rsidRDefault="005278EB" w:rsidP="00E86353">
      <w:pPr>
        <w:pStyle w:val="StyleHeading1Tahoma"/>
        <w:numPr>
          <w:ilvl w:val="0"/>
          <w:numId w:val="0"/>
        </w:numPr>
        <w:ind w:left="993"/>
      </w:pPr>
    </w:p>
    <w:p w:rsidR="005278EB" w:rsidRDefault="005278EB" w:rsidP="00C36848">
      <w:pPr>
        <w:pStyle w:val="StyleHeading2Tahoma"/>
        <w:numPr>
          <w:ilvl w:val="1"/>
          <w:numId w:val="18"/>
        </w:numPr>
        <w:ind w:left="709" w:hanging="709"/>
      </w:pPr>
      <w:r>
        <w:t xml:space="preserve">Failure to adhere to any of the Service Levels mentioned </w:t>
      </w:r>
      <w:r w:rsidR="00837B87">
        <w:t xml:space="preserve">in </w:t>
      </w:r>
      <w:r w:rsidR="00837B87" w:rsidRPr="00837B87">
        <w:rPr>
          <w:b/>
        </w:rPr>
        <w:t xml:space="preserve">Clauses </w:t>
      </w:r>
      <w:r w:rsidR="0084179D">
        <w:rPr>
          <w:b/>
        </w:rPr>
        <w:fldChar w:fldCharType="begin"/>
      </w:r>
      <w:r w:rsidR="0084179D">
        <w:rPr>
          <w:b/>
        </w:rPr>
        <w:instrText xml:space="preserve"> REF _Ref334428358 \r \h </w:instrText>
      </w:r>
      <w:r w:rsidR="0084179D">
        <w:rPr>
          <w:b/>
        </w:rPr>
      </w:r>
      <w:r w:rsidR="0084179D">
        <w:rPr>
          <w:b/>
        </w:rPr>
        <w:fldChar w:fldCharType="separate"/>
      </w:r>
      <w:r w:rsidR="0084179D">
        <w:rPr>
          <w:b/>
        </w:rPr>
        <w:t>5</w:t>
      </w:r>
      <w:r w:rsidR="0084179D">
        <w:rPr>
          <w:b/>
        </w:rPr>
        <w:fldChar w:fldCharType="end"/>
      </w:r>
      <w:r w:rsidR="00837B87" w:rsidRPr="00837B87">
        <w:rPr>
          <w:b/>
        </w:rPr>
        <w:t xml:space="preserve"> and </w:t>
      </w:r>
      <w:r w:rsidR="0084179D">
        <w:rPr>
          <w:b/>
        </w:rPr>
        <w:fldChar w:fldCharType="begin"/>
      </w:r>
      <w:r w:rsidR="0084179D">
        <w:rPr>
          <w:b/>
        </w:rPr>
        <w:instrText xml:space="preserve"> REF _Ref334428376 \r \h </w:instrText>
      </w:r>
      <w:r w:rsidR="0084179D">
        <w:rPr>
          <w:b/>
        </w:rPr>
      </w:r>
      <w:r w:rsidR="0084179D">
        <w:rPr>
          <w:b/>
        </w:rPr>
        <w:fldChar w:fldCharType="separate"/>
      </w:r>
      <w:r w:rsidR="0084179D">
        <w:rPr>
          <w:b/>
        </w:rPr>
        <w:t>6</w:t>
      </w:r>
      <w:r w:rsidR="0084179D">
        <w:rPr>
          <w:b/>
        </w:rPr>
        <w:fldChar w:fldCharType="end"/>
      </w:r>
      <w:r w:rsidR="00837B87">
        <w:t xml:space="preserve"> </w:t>
      </w:r>
      <w:proofErr w:type="gramStart"/>
      <w:r>
        <w:t>will be regarded</w:t>
      </w:r>
      <w:proofErr w:type="gramEnd"/>
      <w:r>
        <w:t xml:space="preserve"> as a Service Level Failure and</w:t>
      </w:r>
      <w:r w:rsidRPr="00726405">
        <w:t xml:space="preserve"> will result in SARS levying a fi</w:t>
      </w:r>
      <w:r w:rsidR="000D1208">
        <w:t>nancial penalty set out in the T</w:t>
      </w:r>
      <w:r w:rsidRPr="00726405">
        <w:t xml:space="preserve">able </w:t>
      </w:r>
      <w:r w:rsidR="00CF2101">
        <w:t>below</w:t>
      </w:r>
      <w:r w:rsidRPr="00726405">
        <w:t>.</w:t>
      </w:r>
    </w:p>
    <w:p w:rsidR="005278EB" w:rsidRPr="00726405" w:rsidRDefault="005278EB" w:rsidP="005823CA">
      <w:pPr>
        <w:pStyle w:val="StyleHeading2Tahoma"/>
        <w:ind w:left="993" w:hanging="993"/>
      </w:pPr>
    </w:p>
    <w:p w:rsidR="005278EB" w:rsidRPr="00726405" w:rsidRDefault="00C36848" w:rsidP="00C36848">
      <w:pPr>
        <w:pStyle w:val="StyleHeading2Tahoma"/>
        <w:numPr>
          <w:ilvl w:val="1"/>
          <w:numId w:val="18"/>
        </w:numPr>
        <w:ind w:left="709" w:hanging="709"/>
      </w:pPr>
      <w:r>
        <w:t xml:space="preserve"> </w:t>
      </w:r>
      <w:r w:rsidR="005278EB" w:rsidRPr="00726405">
        <w:t xml:space="preserve">A financial penalty is not a substitute for </w:t>
      </w:r>
      <w:r w:rsidR="005278EB">
        <w:t xml:space="preserve">any </w:t>
      </w:r>
      <w:r w:rsidR="005278EB" w:rsidRPr="00726405">
        <w:t>other claims</w:t>
      </w:r>
      <w:r w:rsidR="005278EB">
        <w:t xml:space="preserve"> that SARS may have against the Service Provider in respect of breach of this Agreement</w:t>
      </w:r>
      <w:r w:rsidR="005278EB" w:rsidRPr="00726405">
        <w:t>.</w:t>
      </w:r>
    </w:p>
    <w:p w:rsidR="005278EB" w:rsidRPr="00726405" w:rsidRDefault="005278EB" w:rsidP="005823CA">
      <w:pPr>
        <w:spacing w:line="360" w:lineRule="auto"/>
        <w:ind w:left="993" w:hanging="993"/>
        <w:jc w:val="both"/>
        <w:rPr>
          <w:rFonts w:ascii="Arial" w:hAnsi="Arial" w:cs="Arial"/>
          <w:sz w:val="22"/>
          <w:szCs w:val="22"/>
        </w:rPr>
      </w:pPr>
    </w:p>
    <w:p w:rsidR="005278EB" w:rsidRDefault="005278EB" w:rsidP="005823CA">
      <w:pPr>
        <w:pStyle w:val="StyleHeading2Tahoma"/>
        <w:numPr>
          <w:ilvl w:val="1"/>
          <w:numId w:val="18"/>
        </w:numPr>
        <w:ind w:left="993" w:hanging="993"/>
      </w:pPr>
      <w:r w:rsidRPr="00726405">
        <w:t xml:space="preserve">For any </w:t>
      </w:r>
      <w:r w:rsidR="0014569A">
        <w:t xml:space="preserve">given calendar </w:t>
      </w:r>
      <w:r w:rsidRPr="00726405">
        <w:t xml:space="preserve">month, the following financial penalties will apply to any Service Level </w:t>
      </w:r>
      <w:r>
        <w:t>F</w:t>
      </w:r>
      <w:r w:rsidR="00CC77F7">
        <w:t>ailure-</w:t>
      </w:r>
    </w:p>
    <w:p w:rsidR="00CC77F7" w:rsidRDefault="00CC77F7" w:rsidP="00CC77F7">
      <w:pPr>
        <w:pStyle w:val="ListParagraph"/>
      </w:pPr>
    </w:p>
    <w:p w:rsidR="00CC77F7" w:rsidRDefault="00CC77F7" w:rsidP="00CC77F7">
      <w:pPr>
        <w:pStyle w:val="StyleHeading2Tahoma"/>
      </w:pPr>
    </w:p>
    <w:p w:rsidR="00CC77F7" w:rsidRDefault="00CC77F7" w:rsidP="00CC77F7">
      <w:pPr>
        <w:pStyle w:val="StyleHeading2Tahoma"/>
      </w:pPr>
    </w:p>
    <w:p w:rsidR="00882CB0" w:rsidRDefault="00882CB0" w:rsidP="00CC77F7">
      <w:pPr>
        <w:pStyle w:val="StyleHeading2Tahoma"/>
      </w:pPr>
    </w:p>
    <w:p w:rsidR="00CC77F7" w:rsidRDefault="00CC77F7" w:rsidP="00CC77F7">
      <w:pPr>
        <w:pStyle w:val="StyleHeading2Tahoma"/>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394"/>
        <w:gridCol w:w="4252"/>
      </w:tblGrid>
      <w:tr w:rsidR="005278EB" w:rsidRPr="007E0557" w:rsidTr="00076698">
        <w:tc>
          <w:tcPr>
            <w:tcW w:w="4394" w:type="dxa"/>
            <w:shd w:val="clear" w:color="auto" w:fill="8DB3E2"/>
          </w:tcPr>
          <w:p w:rsidR="005278EB" w:rsidRPr="00AF7B17" w:rsidRDefault="005278EB" w:rsidP="005823CA">
            <w:pPr>
              <w:spacing w:line="360" w:lineRule="auto"/>
              <w:ind w:left="993" w:hanging="993"/>
              <w:jc w:val="both"/>
              <w:rPr>
                <w:rFonts w:ascii="Arial" w:hAnsi="Arial" w:cs="Arial"/>
                <w:b/>
                <w:sz w:val="22"/>
                <w:szCs w:val="22"/>
              </w:rPr>
            </w:pPr>
            <w:r w:rsidRPr="00AF7B17">
              <w:rPr>
                <w:rFonts w:ascii="Arial" w:hAnsi="Arial" w:cs="Arial"/>
                <w:b/>
                <w:sz w:val="22"/>
                <w:szCs w:val="22"/>
              </w:rPr>
              <w:t>Number of incidents</w:t>
            </w:r>
          </w:p>
        </w:tc>
        <w:tc>
          <w:tcPr>
            <w:tcW w:w="4252" w:type="dxa"/>
            <w:shd w:val="clear" w:color="auto" w:fill="8DB3E2"/>
          </w:tcPr>
          <w:p w:rsidR="005278EB" w:rsidRPr="00AF7B17" w:rsidRDefault="005278EB" w:rsidP="005823CA">
            <w:pPr>
              <w:spacing w:line="360" w:lineRule="auto"/>
              <w:ind w:left="993" w:hanging="993"/>
              <w:jc w:val="both"/>
              <w:rPr>
                <w:rFonts w:ascii="Arial" w:hAnsi="Arial" w:cs="Arial"/>
                <w:b/>
                <w:sz w:val="22"/>
                <w:szCs w:val="22"/>
              </w:rPr>
            </w:pPr>
            <w:r w:rsidRPr="00AF7B17">
              <w:rPr>
                <w:rFonts w:ascii="Arial" w:hAnsi="Arial" w:cs="Arial"/>
                <w:b/>
                <w:sz w:val="22"/>
                <w:szCs w:val="22"/>
              </w:rPr>
              <w:t>Percentage of Penalty</w:t>
            </w:r>
          </w:p>
        </w:tc>
      </w:tr>
      <w:tr w:rsidR="005278EB" w:rsidRPr="00726405" w:rsidTr="00076698">
        <w:tc>
          <w:tcPr>
            <w:tcW w:w="4394" w:type="dxa"/>
          </w:tcPr>
          <w:p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F</w:t>
            </w:r>
            <w:r>
              <w:rPr>
                <w:rFonts w:ascii="Arial" w:hAnsi="Arial" w:cs="Arial"/>
                <w:sz w:val="22"/>
                <w:szCs w:val="22"/>
              </w:rPr>
              <w:t>irst incident of Service Level F</w:t>
            </w:r>
            <w:r w:rsidRPr="00726405">
              <w:rPr>
                <w:rFonts w:ascii="Arial" w:hAnsi="Arial" w:cs="Arial"/>
                <w:sz w:val="22"/>
                <w:szCs w:val="22"/>
              </w:rPr>
              <w:t>ailure</w:t>
            </w:r>
          </w:p>
        </w:tc>
        <w:tc>
          <w:tcPr>
            <w:tcW w:w="4252" w:type="dxa"/>
          </w:tcPr>
          <w:p w:rsidR="005278EB" w:rsidRPr="00726405" w:rsidRDefault="00420DF4" w:rsidP="00071B81">
            <w:pPr>
              <w:spacing w:before="120" w:line="360" w:lineRule="auto"/>
              <w:ind w:left="34"/>
              <w:jc w:val="both"/>
              <w:rPr>
                <w:rFonts w:ascii="Arial" w:hAnsi="Arial" w:cs="Arial"/>
                <w:sz w:val="22"/>
                <w:szCs w:val="22"/>
              </w:rPr>
            </w:pPr>
            <w:r>
              <w:rPr>
                <w:rFonts w:ascii="Arial" w:hAnsi="Arial" w:cs="Arial"/>
                <w:sz w:val="22"/>
                <w:szCs w:val="22"/>
              </w:rPr>
              <w:t>20</w:t>
            </w:r>
            <w:r w:rsidR="005278EB" w:rsidRPr="00726405">
              <w:rPr>
                <w:rFonts w:ascii="Arial" w:hAnsi="Arial" w:cs="Arial"/>
                <w:sz w:val="22"/>
                <w:szCs w:val="22"/>
              </w:rPr>
              <w:t xml:space="preserve">% of </w:t>
            </w:r>
            <w:r w:rsidR="00071B81">
              <w:rPr>
                <w:rFonts w:ascii="Arial" w:hAnsi="Arial" w:cs="Arial"/>
                <w:sz w:val="22"/>
                <w:szCs w:val="22"/>
              </w:rPr>
              <w:t>Amount at Risk based on the</w:t>
            </w:r>
            <w:r w:rsidR="00051838">
              <w:rPr>
                <w:rFonts w:ascii="Arial" w:hAnsi="Arial" w:cs="Arial"/>
                <w:sz w:val="22"/>
                <w:szCs w:val="22"/>
              </w:rPr>
              <w:t xml:space="preserve"> total monthly invoice</w:t>
            </w:r>
            <w:r w:rsidR="00076698">
              <w:rPr>
                <w:rFonts w:ascii="Arial" w:hAnsi="Arial" w:cs="Arial"/>
                <w:sz w:val="22"/>
                <w:szCs w:val="22"/>
              </w:rPr>
              <w:t>.</w:t>
            </w:r>
          </w:p>
        </w:tc>
      </w:tr>
      <w:tr w:rsidR="005278EB" w:rsidRPr="00726405" w:rsidTr="00076698">
        <w:tc>
          <w:tcPr>
            <w:tcW w:w="4394" w:type="dxa"/>
          </w:tcPr>
          <w:p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 xml:space="preserve">Second incident of Service Level </w:t>
            </w:r>
            <w:r>
              <w:rPr>
                <w:rFonts w:ascii="Arial" w:hAnsi="Arial" w:cs="Arial"/>
                <w:sz w:val="22"/>
                <w:szCs w:val="22"/>
              </w:rPr>
              <w:t>F</w:t>
            </w:r>
            <w:r w:rsidRPr="00726405">
              <w:rPr>
                <w:rFonts w:ascii="Arial" w:hAnsi="Arial" w:cs="Arial"/>
                <w:sz w:val="22"/>
                <w:szCs w:val="22"/>
              </w:rPr>
              <w:t>ailure</w:t>
            </w:r>
          </w:p>
        </w:tc>
        <w:tc>
          <w:tcPr>
            <w:tcW w:w="4252" w:type="dxa"/>
          </w:tcPr>
          <w:p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40</w:t>
            </w:r>
            <w:r w:rsidR="005278EB"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00051838" w:rsidRPr="00051838">
              <w:rPr>
                <w:rFonts w:ascii="Arial" w:hAnsi="Arial" w:cs="Arial"/>
                <w:sz w:val="22"/>
                <w:szCs w:val="22"/>
              </w:rPr>
              <w:t xml:space="preserve"> total </w:t>
            </w:r>
            <w:r w:rsidR="00051838">
              <w:rPr>
                <w:rFonts w:ascii="Arial" w:hAnsi="Arial" w:cs="Arial"/>
                <w:sz w:val="22"/>
                <w:szCs w:val="22"/>
              </w:rPr>
              <w:t xml:space="preserve">monthly </w:t>
            </w:r>
            <w:r w:rsidR="00051838" w:rsidRPr="00051838">
              <w:rPr>
                <w:rFonts w:ascii="Arial" w:hAnsi="Arial" w:cs="Arial"/>
                <w:sz w:val="22"/>
                <w:szCs w:val="22"/>
              </w:rPr>
              <w:t>invoice</w:t>
            </w:r>
            <w:r w:rsidR="00076698">
              <w:rPr>
                <w:rFonts w:ascii="Arial" w:hAnsi="Arial" w:cs="Arial"/>
                <w:sz w:val="22"/>
                <w:szCs w:val="22"/>
              </w:rPr>
              <w:t>.</w:t>
            </w:r>
          </w:p>
        </w:tc>
      </w:tr>
      <w:tr w:rsidR="005278EB" w:rsidRPr="00726405" w:rsidTr="00076698">
        <w:tc>
          <w:tcPr>
            <w:tcW w:w="4394" w:type="dxa"/>
          </w:tcPr>
          <w:p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T</w:t>
            </w:r>
            <w:r>
              <w:rPr>
                <w:rFonts w:ascii="Arial" w:hAnsi="Arial" w:cs="Arial"/>
                <w:sz w:val="22"/>
                <w:szCs w:val="22"/>
              </w:rPr>
              <w:t>hird incident of Service Level F</w:t>
            </w:r>
            <w:r w:rsidRPr="00726405">
              <w:rPr>
                <w:rFonts w:ascii="Arial" w:hAnsi="Arial" w:cs="Arial"/>
                <w:sz w:val="22"/>
                <w:szCs w:val="22"/>
              </w:rPr>
              <w:t>ailure</w:t>
            </w:r>
          </w:p>
        </w:tc>
        <w:tc>
          <w:tcPr>
            <w:tcW w:w="4252" w:type="dxa"/>
          </w:tcPr>
          <w:p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60</w:t>
            </w:r>
            <w:r w:rsidR="005278EB"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00051838" w:rsidRPr="00051838">
              <w:rPr>
                <w:rFonts w:ascii="Arial" w:hAnsi="Arial" w:cs="Arial"/>
                <w:sz w:val="22"/>
                <w:szCs w:val="22"/>
              </w:rPr>
              <w:t xml:space="preserve"> total </w:t>
            </w:r>
            <w:r w:rsidR="00051838">
              <w:rPr>
                <w:rFonts w:ascii="Arial" w:hAnsi="Arial" w:cs="Arial"/>
                <w:sz w:val="22"/>
                <w:szCs w:val="22"/>
              </w:rPr>
              <w:t xml:space="preserve">monthly </w:t>
            </w:r>
            <w:r w:rsidR="00051838" w:rsidRPr="00051838">
              <w:rPr>
                <w:rFonts w:ascii="Arial" w:hAnsi="Arial" w:cs="Arial"/>
                <w:sz w:val="22"/>
                <w:szCs w:val="22"/>
              </w:rPr>
              <w:t>invoice</w:t>
            </w:r>
            <w:r w:rsidR="00076698">
              <w:rPr>
                <w:rFonts w:ascii="Arial" w:hAnsi="Arial" w:cs="Arial"/>
                <w:sz w:val="22"/>
                <w:szCs w:val="22"/>
              </w:rPr>
              <w:t>.</w:t>
            </w:r>
            <w:r w:rsidR="00051838">
              <w:rPr>
                <w:rFonts w:ascii="Arial" w:hAnsi="Arial" w:cs="Arial"/>
                <w:sz w:val="22"/>
                <w:szCs w:val="22"/>
              </w:rPr>
              <w:t xml:space="preserve"> </w:t>
            </w:r>
          </w:p>
        </w:tc>
      </w:tr>
      <w:tr w:rsidR="005278EB" w:rsidRPr="00726405" w:rsidTr="00076698">
        <w:trPr>
          <w:trHeight w:val="501"/>
        </w:trPr>
        <w:tc>
          <w:tcPr>
            <w:tcW w:w="4394" w:type="dxa"/>
          </w:tcPr>
          <w:p w:rsidR="005278EB" w:rsidRPr="00726405" w:rsidRDefault="005278EB" w:rsidP="00051838">
            <w:pPr>
              <w:spacing w:before="120" w:line="360" w:lineRule="auto"/>
              <w:ind w:left="993" w:hanging="993"/>
              <w:jc w:val="both"/>
              <w:rPr>
                <w:rFonts w:ascii="Arial" w:hAnsi="Arial" w:cs="Arial"/>
                <w:sz w:val="22"/>
                <w:szCs w:val="22"/>
              </w:rPr>
            </w:pPr>
            <w:r w:rsidRPr="00726405">
              <w:rPr>
                <w:rFonts w:ascii="Arial" w:hAnsi="Arial" w:cs="Arial"/>
                <w:sz w:val="22"/>
                <w:szCs w:val="22"/>
              </w:rPr>
              <w:t xml:space="preserve">Fourth incident of Service Level </w:t>
            </w:r>
            <w:r>
              <w:rPr>
                <w:rFonts w:ascii="Arial" w:hAnsi="Arial" w:cs="Arial"/>
                <w:sz w:val="22"/>
                <w:szCs w:val="22"/>
              </w:rPr>
              <w:t>F</w:t>
            </w:r>
            <w:r w:rsidRPr="00726405">
              <w:rPr>
                <w:rFonts w:ascii="Arial" w:hAnsi="Arial" w:cs="Arial"/>
                <w:sz w:val="22"/>
                <w:szCs w:val="22"/>
              </w:rPr>
              <w:t>ailure</w:t>
            </w:r>
          </w:p>
        </w:tc>
        <w:tc>
          <w:tcPr>
            <w:tcW w:w="4252" w:type="dxa"/>
          </w:tcPr>
          <w:p w:rsidR="005278EB" w:rsidRPr="00726405" w:rsidRDefault="00071B81" w:rsidP="00071B81">
            <w:pPr>
              <w:spacing w:before="120" w:line="360" w:lineRule="auto"/>
              <w:ind w:left="34"/>
              <w:jc w:val="both"/>
              <w:rPr>
                <w:rFonts w:ascii="Arial" w:hAnsi="Arial" w:cs="Arial"/>
                <w:sz w:val="22"/>
                <w:szCs w:val="22"/>
              </w:rPr>
            </w:pPr>
            <w:r>
              <w:rPr>
                <w:rFonts w:ascii="Arial" w:hAnsi="Arial" w:cs="Arial"/>
                <w:sz w:val="22"/>
                <w:szCs w:val="22"/>
              </w:rPr>
              <w:t>80</w:t>
            </w:r>
            <w:r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Pr="00051838">
              <w:rPr>
                <w:rFonts w:ascii="Arial" w:hAnsi="Arial" w:cs="Arial"/>
                <w:sz w:val="22"/>
                <w:szCs w:val="22"/>
              </w:rPr>
              <w:t xml:space="preserve"> total </w:t>
            </w:r>
            <w:r>
              <w:rPr>
                <w:rFonts w:ascii="Arial" w:hAnsi="Arial" w:cs="Arial"/>
                <w:sz w:val="22"/>
                <w:szCs w:val="22"/>
              </w:rPr>
              <w:t xml:space="preserve">monthly </w:t>
            </w:r>
            <w:r w:rsidRPr="00051838">
              <w:rPr>
                <w:rFonts w:ascii="Arial" w:hAnsi="Arial" w:cs="Arial"/>
                <w:sz w:val="22"/>
                <w:szCs w:val="22"/>
              </w:rPr>
              <w:t>invoice</w:t>
            </w:r>
            <w:r w:rsidR="00076698">
              <w:rPr>
                <w:rFonts w:ascii="Arial" w:hAnsi="Arial" w:cs="Arial"/>
                <w:sz w:val="22"/>
                <w:szCs w:val="22"/>
              </w:rPr>
              <w:t>.</w:t>
            </w:r>
          </w:p>
        </w:tc>
      </w:tr>
      <w:tr w:rsidR="00071B81" w:rsidRPr="00726405" w:rsidTr="00076698">
        <w:trPr>
          <w:trHeight w:val="501"/>
        </w:trPr>
        <w:tc>
          <w:tcPr>
            <w:tcW w:w="4394" w:type="dxa"/>
          </w:tcPr>
          <w:p w:rsidR="00071B81" w:rsidRPr="00726405" w:rsidRDefault="00071B81" w:rsidP="00051838">
            <w:pPr>
              <w:spacing w:before="120" w:line="360" w:lineRule="auto"/>
              <w:ind w:left="993" w:hanging="993"/>
              <w:jc w:val="both"/>
              <w:rPr>
                <w:rFonts w:ascii="Arial" w:hAnsi="Arial" w:cs="Arial"/>
                <w:sz w:val="22"/>
                <w:szCs w:val="22"/>
              </w:rPr>
            </w:pPr>
            <w:r>
              <w:rPr>
                <w:rFonts w:ascii="Arial" w:hAnsi="Arial" w:cs="Arial"/>
                <w:sz w:val="22"/>
                <w:szCs w:val="22"/>
              </w:rPr>
              <w:t>Fif</w:t>
            </w:r>
            <w:r w:rsidRPr="00726405">
              <w:rPr>
                <w:rFonts w:ascii="Arial" w:hAnsi="Arial" w:cs="Arial"/>
                <w:sz w:val="22"/>
                <w:szCs w:val="22"/>
              </w:rPr>
              <w:t xml:space="preserve">th incident of Service Level </w:t>
            </w:r>
            <w:r>
              <w:rPr>
                <w:rFonts w:ascii="Arial" w:hAnsi="Arial" w:cs="Arial"/>
                <w:sz w:val="22"/>
                <w:szCs w:val="22"/>
              </w:rPr>
              <w:t>F</w:t>
            </w:r>
            <w:r w:rsidRPr="00726405">
              <w:rPr>
                <w:rFonts w:ascii="Arial" w:hAnsi="Arial" w:cs="Arial"/>
                <w:sz w:val="22"/>
                <w:szCs w:val="22"/>
              </w:rPr>
              <w:t>ailure</w:t>
            </w:r>
          </w:p>
        </w:tc>
        <w:tc>
          <w:tcPr>
            <w:tcW w:w="4252" w:type="dxa"/>
          </w:tcPr>
          <w:p w:rsidR="00071B81" w:rsidRDefault="00071B81" w:rsidP="00051838">
            <w:pPr>
              <w:spacing w:before="120" w:line="360" w:lineRule="auto"/>
              <w:ind w:left="34"/>
              <w:jc w:val="both"/>
              <w:rPr>
                <w:rFonts w:ascii="Arial" w:hAnsi="Arial" w:cs="Arial"/>
                <w:sz w:val="22"/>
                <w:szCs w:val="22"/>
              </w:rPr>
            </w:pPr>
            <w:r>
              <w:rPr>
                <w:rFonts w:ascii="Arial" w:hAnsi="Arial" w:cs="Arial"/>
                <w:sz w:val="22"/>
                <w:szCs w:val="22"/>
              </w:rPr>
              <w:t>100</w:t>
            </w:r>
            <w:r w:rsidRPr="00726405">
              <w:rPr>
                <w:rFonts w:ascii="Arial" w:hAnsi="Arial" w:cs="Arial"/>
                <w:sz w:val="22"/>
                <w:szCs w:val="22"/>
              </w:rPr>
              <w:t xml:space="preserve">% of </w:t>
            </w:r>
            <w:r w:rsidRPr="00051838">
              <w:rPr>
                <w:rFonts w:ascii="Arial" w:hAnsi="Arial" w:cs="Arial"/>
                <w:sz w:val="22"/>
                <w:szCs w:val="22"/>
              </w:rPr>
              <w:t xml:space="preserve">Amount </w:t>
            </w:r>
            <w:r>
              <w:rPr>
                <w:rFonts w:ascii="Arial" w:hAnsi="Arial" w:cs="Arial"/>
                <w:sz w:val="22"/>
                <w:szCs w:val="22"/>
              </w:rPr>
              <w:t>a</w:t>
            </w:r>
            <w:r w:rsidRPr="00051838">
              <w:rPr>
                <w:rFonts w:ascii="Arial" w:hAnsi="Arial" w:cs="Arial"/>
                <w:sz w:val="22"/>
                <w:szCs w:val="22"/>
              </w:rPr>
              <w:t xml:space="preserve">t Risk </w:t>
            </w:r>
            <w:r>
              <w:rPr>
                <w:rFonts w:ascii="Arial" w:hAnsi="Arial" w:cs="Arial"/>
                <w:sz w:val="22"/>
                <w:szCs w:val="22"/>
              </w:rPr>
              <w:t>based on the</w:t>
            </w:r>
            <w:r w:rsidRPr="00051838">
              <w:rPr>
                <w:rFonts w:ascii="Arial" w:hAnsi="Arial" w:cs="Arial"/>
                <w:sz w:val="22"/>
                <w:szCs w:val="22"/>
              </w:rPr>
              <w:t xml:space="preserve"> total </w:t>
            </w:r>
            <w:r>
              <w:rPr>
                <w:rFonts w:ascii="Arial" w:hAnsi="Arial" w:cs="Arial"/>
                <w:sz w:val="22"/>
                <w:szCs w:val="22"/>
              </w:rPr>
              <w:t xml:space="preserve">monthly </w:t>
            </w:r>
            <w:r w:rsidRPr="00051838">
              <w:rPr>
                <w:rFonts w:ascii="Arial" w:hAnsi="Arial" w:cs="Arial"/>
                <w:sz w:val="22"/>
                <w:szCs w:val="22"/>
              </w:rPr>
              <w:t>invoice</w:t>
            </w:r>
            <w:r>
              <w:rPr>
                <w:rFonts w:ascii="Arial" w:hAnsi="Arial" w:cs="Arial"/>
                <w:sz w:val="22"/>
                <w:szCs w:val="22"/>
              </w:rPr>
              <w:t xml:space="preserve">; </w:t>
            </w:r>
            <w:proofErr w:type="gramStart"/>
            <w:r>
              <w:rPr>
                <w:rFonts w:ascii="Arial" w:hAnsi="Arial" w:cs="Arial"/>
                <w:sz w:val="22"/>
                <w:szCs w:val="22"/>
              </w:rPr>
              <w:t>alternatively</w:t>
            </w:r>
            <w:proofErr w:type="gramEnd"/>
            <w:r>
              <w:rPr>
                <w:rFonts w:ascii="Arial" w:hAnsi="Arial" w:cs="Arial"/>
                <w:sz w:val="22"/>
                <w:szCs w:val="22"/>
              </w:rPr>
              <w:t xml:space="preserve"> </w:t>
            </w:r>
            <w:r w:rsidRPr="00726405">
              <w:rPr>
                <w:rFonts w:ascii="Arial" w:hAnsi="Arial" w:cs="Arial"/>
                <w:sz w:val="22"/>
                <w:szCs w:val="22"/>
              </w:rPr>
              <w:t xml:space="preserve">SARS reserves the right to cancel the </w:t>
            </w:r>
            <w:r>
              <w:rPr>
                <w:rFonts w:ascii="Arial" w:hAnsi="Arial" w:cs="Arial"/>
                <w:sz w:val="22"/>
                <w:szCs w:val="22"/>
              </w:rPr>
              <w:t>A</w:t>
            </w:r>
            <w:r w:rsidRPr="00726405">
              <w:rPr>
                <w:rFonts w:ascii="Arial" w:hAnsi="Arial" w:cs="Arial"/>
                <w:sz w:val="22"/>
                <w:szCs w:val="22"/>
              </w:rPr>
              <w:t>greement.</w:t>
            </w:r>
          </w:p>
        </w:tc>
      </w:tr>
    </w:tbl>
    <w:p w:rsidR="00DB424B" w:rsidRDefault="00DB424B" w:rsidP="005823CA">
      <w:pPr>
        <w:spacing w:line="360" w:lineRule="auto"/>
        <w:ind w:left="993" w:hanging="993"/>
        <w:jc w:val="both"/>
        <w:rPr>
          <w:rFonts w:cs="Arial"/>
          <w:bCs/>
          <w:sz w:val="22"/>
          <w:szCs w:val="22"/>
        </w:rPr>
      </w:pPr>
    </w:p>
    <w:p w:rsidR="005278EB" w:rsidRDefault="005278EB" w:rsidP="00AC46E3">
      <w:pPr>
        <w:pStyle w:val="StyleHeading2Tahoma"/>
        <w:numPr>
          <w:ilvl w:val="1"/>
          <w:numId w:val="18"/>
        </w:numPr>
        <w:ind w:left="709" w:hanging="709"/>
        <w:rPr>
          <w:bCs w:val="0"/>
        </w:rPr>
      </w:pPr>
      <w:r w:rsidRPr="00B424ED">
        <w:rPr>
          <w:bCs w:val="0"/>
        </w:rPr>
        <w:t>The following instances shall be excluded from</w:t>
      </w:r>
      <w:r w:rsidR="00CF2101">
        <w:rPr>
          <w:bCs w:val="0"/>
        </w:rPr>
        <w:t xml:space="preserve"> being regarded as a failure to adhere to</w:t>
      </w:r>
      <w:r>
        <w:rPr>
          <w:bCs w:val="0"/>
        </w:rPr>
        <w:t xml:space="preserve"> the agreed Services Level</w:t>
      </w:r>
      <w:r w:rsidR="00CF2101">
        <w:rPr>
          <w:bCs w:val="0"/>
        </w:rPr>
        <w:t>s</w:t>
      </w:r>
      <w:r w:rsidR="00CC77F7">
        <w:rPr>
          <w:bCs w:val="0"/>
        </w:rPr>
        <w:t>-</w:t>
      </w:r>
    </w:p>
    <w:p w:rsidR="005278EB" w:rsidRPr="00B424ED" w:rsidRDefault="005278EB" w:rsidP="005823CA">
      <w:pPr>
        <w:spacing w:line="360" w:lineRule="auto"/>
        <w:ind w:left="993" w:hanging="993"/>
        <w:jc w:val="both"/>
        <w:rPr>
          <w:rFonts w:cs="Arial"/>
          <w:bCs/>
          <w:sz w:val="22"/>
          <w:szCs w:val="22"/>
        </w:rPr>
      </w:pPr>
    </w:p>
    <w:p w:rsidR="005278EB" w:rsidRDefault="005278EB" w:rsidP="005823CA">
      <w:pPr>
        <w:pStyle w:val="StyleHeading2Tahoma"/>
        <w:numPr>
          <w:ilvl w:val="2"/>
          <w:numId w:val="18"/>
        </w:numPr>
        <w:tabs>
          <w:tab w:val="left" w:pos="1985"/>
        </w:tabs>
        <w:ind w:hanging="447"/>
      </w:pPr>
      <w:r w:rsidRPr="00B424ED">
        <w:t xml:space="preserve">Where the Service Call is suspended in agreement with SARS; </w:t>
      </w:r>
    </w:p>
    <w:p w:rsidR="005278EB" w:rsidRPr="00B424ED" w:rsidRDefault="005278EB" w:rsidP="005823CA">
      <w:pPr>
        <w:pStyle w:val="StyleHeading2Tahoma"/>
        <w:ind w:left="993" w:hanging="993"/>
      </w:pPr>
    </w:p>
    <w:p w:rsidR="005278EB" w:rsidRDefault="005278EB" w:rsidP="005823CA">
      <w:pPr>
        <w:pStyle w:val="StyleHeading2Tahoma"/>
        <w:numPr>
          <w:ilvl w:val="2"/>
          <w:numId w:val="18"/>
        </w:numPr>
        <w:tabs>
          <w:tab w:val="left" w:pos="1985"/>
        </w:tabs>
        <w:ind w:left="1985" w:hanging="992"/>
      </w:pPr>
      <w:r w:rsidRPr="00B424ED">
        <w:t>Where the Service Call has been referred back to SARS for further clarification; or</w:t>
      </w:r>
    </w:p>
    <w:p w:rsidR="005278EB" w:rsidRDefault="005278EB" w:rsidP="005823CA">
      <w:pPr>
        <w:pStyle w:val="StyleHeading2Tahoma"/>
        <w:ind w:left="993" w:hanging="993"/>
      </w:pPr>
    </w:p>
    <w:p w:rsidR="005278EB" w:rsidRDefault="005278EB" w:rsidP="005823CA">
      <w:pPr>
        <w:pStyle w:val="StyleHeading2Tahoma"/>
        <w:numPr>
          <w:ilvl w:val="2"/>
          <w:numId w:val="18"/>
        </w:numPr>
        <w:tabs>
          <w:tab w:val="left" w:pos="1985"/>
        </w:tabs>
        <w:ind w:left="1985" w:hanging="992"/>
      </w:pPr>
      <w:r w:rsidRPr="00B424ED">
        <w:t>Where planned pre</w:t>
      </w:r>
      <w:r w:rsidR="000D1208">
        <w:t>-</w:t>
      </w:r>
      <w:r w:rsidRPr="00B424ED">
        <w:t xml:space="preserve">approved access to the </w:t>
      </w:r>
      <w:r w:rsidR="000D1208">
        <w:t xml:space="preserve">relevant </w:t>
      </w:r>
      <w:r w:rsidR="00B75C4D">
        <w:t>g</w:t>
      </w:r>
      <w:r w:rsidRPr="00B424ED">
        <w:t xml:space="preserve">enerator </w:t>
      </w:r>
      <w:proofErr w:type="gramStart"/>
      <w:r w:rsidRPr="00B424ED">
        <w:t>is delayed</w:t>
      </w:r>
      <w:proofErr w:type="gramEnd"/>
      <w:r w:rsidRPr="00B424ED">
        <w:t xml:space="preserve"> by SARS.</w:t>
      </w:r>
    </w:p>
    <w:p w:rsidR="005278EB" w:rsidRDefault="005278EB" w:rsidP="005823CA">
      <w:pPr>
        <w:pStyle w:val="StyleHeading2Tahoma"/>
        <w:ind w:left="993" w:hanging="993"/>
      </w:pPr>
    </w:p>
    <w:p w:rsidR="005278EB" w:rsidRPr="009825D5" w:rsidRDefault="005278EB" w:rsidP="00E86353">
      <w:pPr>
        <w:pStyle w:val="StyleHeading1Tahoma"/>
      </w:pPr>
      <w:bookmarkStart w:id="25" w:name="_Ref334428581"/>
      <w:r w:rsidRPr="009825D5">
        <w:t>SERVICE CHARGES AND PAYMENT TERMS</w:t>
      </w:r>
      <w:bookmarkEnd w:id="25"/>
      <w:r w:rsidR="00C531E0">
        <w:fldChar w:fldCharType="begin"/>
      </w:r>
      <w:r w:rsidR="00C531E0">
        <w:instrText xml:space="preserve"> TC "</w:instrText>
      </w:r>
      <w:bookmarkStart w:id="26" w:name="_Toc327879498"/>
      <w:r w:rsidR="00C531E0" w:rsidRPr="008E3005">
        <w:instrText>8.   SERVICE CHARGES AND PAYMENT TERMS</w:instrText>
      </w:r>
      <w:bookmarkEnd w:id="26"/>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CC77F7">
      <w:pPr>
        <w:pStyle w:val="StyleHeading2Tahoma"/>
        <w:numPr>
          <w:ilvl w:val="1"/>
          <w:numId w:val="19"/>
        </w:numPr>
        <w:tabs>
          <w:tab w:val="clear" w:pos="360"/>
          <w:tab w:val="num" w:pos="709"/>
        </w:tabs>
        <w:ind w:left="709" w:hanging="709"/>
      </w:pPr>
      <w:bookmarkStart w:id="27" w:name="_Ref334428292"/>
      <w:r>
        <w:t>In respect of the S</w:t>
      </w:r>
      <w:r w:rsidRPr="009825D5">
        <w:t xml:space="preserve">ervices supplied to </w:t>
      </w:r>
      <w:r>
        <w:t>SARS in terms of this A</w:t>
      </w:r>
      <w:r w:rsidRPr="009825D5">
        <w:t xml:space="preserve">greement from time to time, </w:t>
      </w:r>
      <w:r>
        <w:t>SARS</w:t>
      </w:r>
      <w:r w:rsidRPr="009825D5">
        <w:t xml:space="preserve"> undertakes to pay to the Service Provider the service charges calculated in accordance </w:t>
      </w:r>
      <w:r w:rsidR="00CF2101">
        <w:t xml:space="preserve">with the agreed charges </w:t>
      </w:r>
      <w:r w:rsidRPr="009825D5">
        <w:t>within thirty</w:t>
      </w:r>
      <w:r>
        <w:t xml:space="preserve"> (30) days of receipt of </w:t>
      </w:r>
      <w:r w:rsidR="000D1208">
        <w:t xml:space="preserve">an </w:t>
      </w:r>
      <w:r w:rsidR="00CF2101">
        <w:t xml:space="preserve">accurate, complete </w:t>
      </w:r>
      <w:r>
        <w:t>invoice</w:t>
      </w:r>
      <w:bookmarkEnd w:id="27"/>
      <w:r w:rsidR="00CC77F7">
        <w:t>-</w:t>
      </w:r>
    </w:p>
    <w:p w:rsidR="005278EB" w:rsidRDefault="005278EB" w:rsidP="005823CA">
      <w:pPr>
        <w:pStyle w:val="StyleHeading2Tahoma"/>
        <w:numPr>
          <w:ilvl w:val="2"/>
          <w:numId w:val="19"/>
        </w:numPr>
        <w:tabs>
          <w:tab w:val="left" w:pos="1985"/>
        </w:tabs>
        <w:ind w:left="993" w:firstLine="0"/>
      </w:pPr>
      <w:r w:rsidRPr="00A84A7B">
        <w:rPr>
          <w:u w:val="single"/>
        </w:rPr>
        <w:t>Charges for Preventative Maintenance Services</w:t>
      </w:r>
      <w:r w:rsidRPr="00A84A7B">
        <w:t xml:space="preserve"> </w:t>
      </w:r>
    </w:p>
    <w:p w:rsidR="005823CA" w:rsidRPr="00A84A7B" w:rsidRDefault="005823CA" w:rsidP="005823CA">
      <w:pPr>
        <w:pStyle w:val="StyleHeading2Tahoma"/>
        <w:tabs>
          <w:tab w:val="left" w:pos="1985"/>
        </w:tabs>
        <w:ind w:left="993"/>
      </w:pPr>
    </w:p>
    <w:p w:rsidR="005278EB" w:rsidRDefault="005278EB" w:rsidP="005823CA">
      <w:pPr>
        <w:pStyle w:val="RD3"/>
        <w:numPr>
          <w:ilvl w:val="0"/>
          <w:numId w:val="0"/>
        </w:numPr>
        <w:spacing w:after="0" w:line="360" w:lineRule="auto"/>
        <w:ind w:left="1985"/>
        <w:jc w:val="both"/>
        <w:rPr>
          <w:rFonts w:cs="Arial"/>
          <w:sz w:val="22"/>
          <w:szCs w:val="22"/>
        </w:rPr>
      </w:pPr>
      <w:r w:rsidRPr="00B424ED">
        <w:rPr>
          <w:rFonts w:cs="Arial"/>
          <w:sz w:val="22"/>
          <w:szCs w:val="22"/>
        </w:rPr>
        <w:t>The monthly charge</w:t>
      </w:r>
      <w:r w:rsidR="00CF2101">
        <w:rPr>
          <w:rFonts w:cs="Arial"/>
          <w:sz w:val="22"/>
          <w:szCs w:val="22"/>
        </w:rPr>
        <w:t>s</w:t>
      </w:r>
      <w:r w:rsidRPr="00B424ED">
        <w:rPr>
          <w:rFonts w:cs="Arial"/>
          <w:sz w:val="22"/>
          <w:szCs w:val="22"/>
        </w:rPr>
        <w:t xml:space="preserve"> payable for </w:t>
      </w:r>
      <w:r w:rsidR="00CF2101">
        <w:rPr>
          <w:rFonts w:cs="Arial"/>
          <w:sz w:val="22"/>
          <w:szCs w:val="22"/>
        </w:rPr>
        <w:t>a</w:t>
      </w:r>
      <w:r w:rsidRPr="00B424ED">
        <w:rPr>
          <w:rFonts w:cs="Arial"/>
          <w:sz w:val="22"/>
          <w:szCs w:val="22"/>
        </w:rPr>
        <w:t xml:space="preserve"> Preventative Main</w:t>
      </w:r>
      <w:r w:rsidR="00AA11F6">
        <w:rPr>
          <w:rFonts w:cs="Arial"/>
          <w:sz w:val="22"/>
          <w:szCs w:val="22"/>
        </w:rPr>
        <w:t>tenance Service per Generator are</w:t>
      </w:r>
      <w:r w:rsidRPr="00B424ED">
        <w:rPr>
          <w:rFonts w:cs="Arial"/>
          <w:sz w:val="22"/>
          <w:szCs w:val="22"/>
        </w:rPr>
        <w:t xml:space="preserve"> set out in </w:t>
      </w:r>
      <w:r>
        <w:rPr>
          <w:rFonts w:cs="Arial"/>
          <w:b/>
          <w:sz w:val="22"/>
          <w:szCs w:val="22"/>
        </w:rPr>
        <w:t>Annexure E</w:t>
      </w:r>
      <w:r w:rsidR="000D1208">
        <w:rPr>
          <w:rFonts w:cs="Arial"/>
          <w:b/>
          <w:sz w:val="22"/>
          <w:szCs w:val="22"/>
        </w:rPr>
        <w:t xml:space="preserve"> </w:t>
      </w:r>
      <w:r w:rsidR="000D1208" w:rsidRPr="000D1208">
        <w:rPr>
          <w:rFonts w:cs="Arial"/>
          <w:sz w:val="22"/>
          <w:szCs w:val="22"/>
        </w:rPr>
        <w:t>hereto</w:t>
      </w:r>
      <w:r w:rsidRPr="00B424ED">
        <w:rPr>
          <w:rFonts w:cs="Arial"/>
          <w:sz w:val="22"/>
          <w:szCs w:val="22"/>
        </w:rPr>
        <w:t>.</w:t>
      </w:r>
    </w:p>
    <w:p w:rsidR="005278EB" w:rsidRDefault="005278EB" w:rsidP="005823CA">
      <w:pPr>
        <w:pStyle w:val="RD3"/>
        <w:numPr>
          <w:ilvl w:val="0"/>
          <w:numId w:val="0"/>
        </w:numPr>
        <w:spacing w:after="0" w:line="360" w:lineRule="auto"/>
        <w:ind w:left="993" w:hanging="993"/>
        <w:jc w:val="both"/>
        <w:rPr>
          <w:rFonts w:cs="Arial"/>
          <w:sz w:val="22"/>
          <w:szCs w:val="22"/>
        </w:rPr>
      </w:pPr>
    </w:p>
    <w:p w:rsidR="005823CA" w:rsidRPr="0014569A" w:rsidRDefault="005278EB" w:rsidP="00832054">
      <w:pPr>
        <w:pStyle w:val="StyleHeading2Tahoma"/>
        <w:numPr>
          <w:ilvl w:val="2"/>
          <w:numId w:val="19"/>
        </w:numPr>
        <w:tabs>
          <w:tab w:val="left" w:pos="1985"/>
        </w:tabs>
        <w:ind w:left="1985" w:hanging="992"/>
      </w:pPr>
      <w:r w:rsidRPr="00CF2101">
        <w:rPr>
          <w:u w:val="single"/>
        </w:rPr>
        <w:t xml:space="preserve">Charges for </w:t>
      </w:r>
      <w:r w:rsidR="00CF2101" w:rsidRPr="00CF2101">
        <w:rPr>
          <w:u w:val="single"/>
        </w:rPr>
        <w:t xml:space="preserve">Fault and Problem Management; </w:t>
      </w:r>
      <w:r w:rsidRPr="00CF2101">
        <w:rPr>
          <w:u w:val="single"/>
        </w:rPr>
        <w:t xml:space="preserve">Break and Fix </w:t>
      </w:r>
      <w:r w:rsidR="00CF2101" w:rsidRPr="00CF2101">
        <w:rPr>
          <w:u w:val="single"/>
        </w:rPr>
        <w:t>R</w:t>
      </w:r>
      <w:r w:rsidRPr="00CF2101">
        <w:rPr>
          <w:u w:val="single"/>
        </w:rPr>
        <w:t xml:space="preserve">epair; </w:t>
      </w:r>
      <w:r w:rsidR="00CF2101">
        <w:rPr>
          <w:u w:val="single"/>
        </w:rPr>
        <w:t xml:space="preserve">Supply of Diesel </w:t>
      </w:r>
      <w:r w:rsidRPr="00CF2101">
        <w:rPr>
          <w:u w:val="single"/>
        </w:rPr>
        <w:t xml:space="preserve">and </w:t>
      </w:r>
      <w:r w:rsidR="00CF2101" w:rsidRPr="00365575">
        <w:rPr>
          <w:i/>
          <w:u w:val="single"/>
        </w:rPr>
        <w:t xml:space="preserve">Ad </w:t>
      </w:r>
      <w:r w:rsidR="001E7866" w:rsidRPr="00365575">
        <w:rPr>
          <w:i/>
          <w:u w:val="single"/>
        </w:rPr>
        <w:t>Hoc</w:t>
      </w:r>
      <w:r w:rsidR="001E7866" w:rsidRPr="00CF2101">
        <w:rPr>
          <w:u w:val="single"/>
        </w:rPr>
        <w:t xml:space="preserve"> </w:t>
      </w:r>
      <w:r w:rsidR="00CF2101" w:rsidRPr="00CF2101">
        <w:rPr>
          <w:u w:val="single"/>
        </w:rPr>
        <w:t>Service Requests</w:t>
      </w:r>
      <w:r w:rsidR="0014569A">
        <w:rPr>
          <w:u w:val="single"/>
        </w:rPr>
        <w:t>:</w:t>
      </w:r>
      <w:r w:rsidR="00CF2101" w:rsidRPr="00CF2101">
        <w:rPr>
          <w:u w:val="single"/>
        </w:rPr>
        <w:t xml:space="preserve"> </w:t>
      </w:r>
    </w:p>
    <w:p w:rsidR="00DB424B" w:rsidRPr="00A84A7B" w:rsidRDefault="00DB424B" w:rsidP="003F1721">
      <w:pPr>
        <w:pStyle w:val="StyleHeading2Tahoma"/>
        <w:tabs>
          <w:tab w:val="left" w:pos="1985"/>
        </w:tabs>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4"/>
        <w:gridCol w:w="4189"/>
        <w:gridCol w:w="2673"/>
      </w:tblGrid>
      <w:tr w:rsidR="005278EB" w:rsidRPr="00B424ED" w:rsidTr="00A14B96">
        <w:trPr>
          <w:trHeight w:val="278"/>
        </w:trPr>
        <w:tc>
          <w:tcPr>
            <w:tcW w:w="5953" w:type="dxa"/>
            <w:gridSpan w:val="2"/>
            <w:tcBorders>
              <w:bottom w:val="single" w:sz="4" w:space="0" w:color="auto"/>
            </w:tcBorders>
            <w:shd w:val="clear" w:color="auto" w:fill="8DB3E2" w:themeFill="text2" w:themeFillTint="66"/>
          </w:tcPr>
          <w:p w:rsidR="005278EB" w:rsidRPr="00A84A7B" w:rsidRDefault="005278EB" w:rsidP="005823CA">
            <w:pPr>
              <w:spacing w:line="360" w:lineRule="auto"/>
              <w:ind w:left="993" w:hanging="993"/>
              <w:rPr>
                <w:rFonts w:ascii="Arial" w:hAnsi="Arial" w:cs="Arial"/>
                <w:b/>
                <w:sz w:val="22"/>
                <w:szCs w:val="22"/>
              </w:rPr>
            </w:pPr>
          </w:p>
          <w:p w:rsidR="005278EB" w:rsidRPr="00A84A7B" w:rsidRDefault="005278EB" w:rsidP="005823CA">
            <w:pPr>
              <w:spacing w:line="360" w:lineRule="auto"/>
              <w:ind w:left="993" w:hanging="993"/>
              <w:rPr>
                <w:rFonts w:ascii="Arial" w:hAnsi="Arial" w:cs="Arial"/>
                <w:b/>
                <w:sz w:val="22"/>
                <w:szCs w:val="22"/>
              </w:rPr>
            </w:pPr>
            <w:r w:rsidRPr="00A84A7B">
              <w:rPr>
                <w:rFonts w:ascii="Arial" w:hAnsi="Arial" w:cs="Arial"/>
                <w:b/>
                <w:sz w:val="22"/>
                <w:szCs w:val="22"/>
              </w:rPr>
              <w:t>Activity</w:t>
            </w:r>
          </w:p>
        </w:tc>
        <w:tc>
          <w:tcPr>
            <w:tcW w:w="2693" w:type="dxa"/>
            <w:tcBorders>
              <w:bottom w:val="single" w:sz="4" w:space="0" w:color="auto"/>
            </w:tcBorders>
            <w:shd w:val="clear" w:color="auto" w:fill="8DB3E2" w:themeFill="text2" w:themeFillTint="66"/>
          </w:tcPr>
          <w:p w:rsidR="005278EB" w:rsidRPr="00A84A7B" w:rsidRDefault="005278EB" w:rsidP="005823CA">
            <w:pPr>
              <w:spacing w:line="360" w:lineRule="auto"/>
              <w:ind w:left="993" w:hanging="993"/>
              <w:rPr>
                <w:rFonts w:ascii="Arial" w:hAnsi="Arial" w:cs="Arial"/>
                <w:b/>
                <w:sz w:val="22"/>
                <w:szCs w:val="22"/>
              </w:rPr>
            </w:pPr>
          </w:p>
          <w:p w:rsidR="005278EB" w:rsidRPr="00A84A7B" w:rsidRDefault="005278EB" w:rsidP="005823CA">
            <w:pPr>
              <w:spacing w:line="360" w:lineRule="auto"/>
              <w:ind w:left="993" w:hanging="993"/>
              <w:rPr>
                <w:rFonts w:ascii="Arial" w:hAnsi="Arial" w:cs="Arial"/>
                <w:b/>
                <w:sz w:val="22"/>
                <w:szCs w:val="22"/>
              </w:rPr>
            </w:pPr>
            <w:r w:rsidRPr="00A84A7B">
              <w:rPr>
                <w:rFonts w:ascii="Arial" w:hAnsi="Arial" w:cs="Arial"/>
                <w:b/>
                <w:sz w:val="22"/>
                <w:szCs w:val="22"/>
              </w:rPr>
              <w:t>Cost</w:t>
            </w:r>
          </w:p>
        </w:tc>
      </w:tr>
      <w:tr w:rsidR="0096346B" w:rsidRPr="00B424ED" w:rsidTr="00A14B96">
        <w:trPr>
          <w:trHeight w:val="188"/>
        </w:trPr>
        <w:tc>
          <w:tcPr>
            <w:tcW w:w="1723" w:type="dxa"/>
            <w:vMerge w:val="restart"/>
            <w:shd w:val="clear" w:color="auto" w:fill="auto"/>
            <w:vAlign w:val="center"/>
          </w:tcPr>
          <w:p w:rsidR="0096346B" w:rsidRPr="001E7866" w:rsidRDefault="0096346B" w:rsidP="0096346B">
            <w:pPr>
              <w:spacing w:line="360" w:lineRule="auto"/>
              <w:ind w:left="993" w:hanging="993"/>
              <w:rPr>
                <w:rFonts w:ascii="Arial" w:hAnsi="Arial" w:cs="Arial"/>
                <w:sz w:val="22"/>
                <w:szCs w:val="22"/>
              </w:rPr>
            </w:pPr>
            <w:r w:rsidRPr="001E7866">
              <w:rPr>
                <w:rFonts w:ascii="Arial" w:hAnsi="Arial" w:cs="Arial"/>
                <w:sz w:val="22"/>
                <w:szCs w:val="22"/>
              </w:rPr>
              <w:t>Call Out Rates</w:t>
            </w:r>
          </w:p>
        </w:tc>
        <w:tc>
          <w:tcPr>
            <w:tcW w:w="4230" w:type="dxa"/>
            <w:shd w:val="clear" w:color="auto" w:fill="auto"/>
          </w:tcPr>
          <w:p w:rsidR="001E7866" w:rsidRPr="001E7866" w:rsidRDefault="001E7866" w:rsidP="0014569A">
            <w:pPr>
              <w:spacing w:line="360" w:lineRule="auto"/>
              <w:rPr>
                <w:rFonts w:ascii="Arial" w:hAnsi="Arial" w:cs="Arial"/>
                <w:sz w:val="22"/>
                <w:szCs w:val="22"/>
              </w:rPr>
            </w:pPr>
          </w:p>
          <w:p w:rsidR="0096346B" w:rsidRPr="001E7866" w:rsidRDefault="0096346B" w:rsidP="0014569A">
            <w:pPr>
              <w:spacing w:line="360" w:lineRule="auto"/>
              <w:rPr>
                <w:rFonts w:ascii="Arial" w:hAnsi="Arial" w:cs="Arial"/>
                <w:sz w:val="22"/>
                <w:szCs w:val="22"/>
              </w:rPr>
            </w:pPr>
            <w:r w:rsidRPr="001E7866">
              <w:rPr>
                <w:rFonts w:ascii="Arial" w:hAnsi="Arial" w:cs="Arial"/>
                <w:sz w:val="22"/>
                <w:szCs w:val="22"/>
              </w:rPr>
              <w:t>Business Hours</w:t>
            </w:r>
            <w:r w:rsidR="00A14B96">
              <w:rPr>
                <w:rFonts w:ascii="Arial" w:hAnsi="Arial" w:cs="Arial"/>
                <w:sz w:val="22"/>
                <w:szCs w:val="22"/>
              </w:rPr>
              <w:t>- 08:00 to 16:30 (Monday to Friday – excluding public holidays)</w:t>
            </w:r>
          </w:p>
        </w:tc>
        <w:tc>
          <w:tcPr>
            <w:tcW w:w="2693" w:type="dxa"/>
            <w:shd w:val="clear" w:color="auto" w:fill="auto"/>
          </w:tcPr>
          <w:p w:rsidR="00A14B96" w:rsidRDefault="00A14B96" w:rsidP="00A14B96">
            <w:pPr>
              <w:spacing w:line="360" w:lineRule="auto"/>
              <w:ind w:left="993" w:hanging="993"/>
              <w:jc w:val="both"/>
              <w:rPr>
                <w:rFonts w:ascii="Arial" w:hAnsi="Arial" w:cs="Arial"/>
                <w:sz w:val="22"/>
                <w:szCs w:val="22"/>
              </w:rPr>
            </w:pPr>
          </w:p>
          <w:p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 xml:space="preserve">R         </w:t>
            </w:r>
            <w:r w:rsidR="00A14B96" w:rsidRPr="00A14B96">
              <w:rPr>
                <w:rFonts w:ascii="Arial" w:hAnsi="Arial" w:cs="Arial"/>
                <w:sz w:val="22"/>
                <w:szCs w:val="22"/>
              </w:rPr>
              <w:t>/HR excl. VAT</w:t>
            </w:r>
          </w:p>
          <w:p w:rsidR="001E7866" w:rsidRPr="001E7866" w:rsidRDefault="00DE5559" w:rsidP="00A14B96">
            <w:pPr>
              <w:spacing w:line="360" w:lineRule="auto"/>
              <w:ind w:left="993" w:hanging="993"/>
              <w:jc w:val="both"/>
              <w:rPr>
                <w:rFonts w:ascii="Arial" w:hAnsi="Arial" w:cs="Arial"/>
                <w:sz w:val="22"/>
                <w:szCs w:val="22"/>
              </w:rPr>
            </w:pPr>
            <w:r>
              <w:rPr>
                <w:rFonts w:ascii="Arial" w:hAnsi="Arial" w:cs="Arial"/>
                <w:sz w:val="22"/>
                <w:szCs w:val="22"/>
              </w:rPr>
              <w:t>R285.00</w:t>
            </w:r>
            <w:r w:rsidR="00A14B96" w:rsidRPr="00A14B96">
              <w:rPr>
                <w:rFonts w:ascii="Arial" w:hAnsi="Arial" w:cs="Arial"/>
                <w:sz w:val="22"/>
                <w:szCs w:val="22"/>
              </w:rPr>
              <w:t>/HR incl. VAT</w:t>
            </w:r>
          </w:p>
          <w:p w:rsidR="0096346B" w:rsidRPr="001E7866" w:rsidRDefault="0096346B" w:rsidP="00A14B96">
            <w:pPr>
              <w:spacing w:line="360" w:lineRule="auto"/>
              <w:ind w:left="993" w:hanging="993"/>
              <w:jc w:val="both"/>
              <w:rPr>
                <w:rFonts w:ascii="Arial" w:hAnsi="Arial" w:cs="Arial"/>
                <w:sz w:val="22"/>
                <w:szCs w:val="22"/>
              </w:rPr>
            </w:pPr>
          </w:p>
        </w:tc>
      </w:tr>
      <w:tr w:rsidR="0096346B" w:rsidRPr="00B424ED" w:rsidTr="00A14B96">
        <w:trPr>
          <w:trHeight w:val="187"/>
        </w:trPr>
        <w:tc>
          <w:tcPr>
            <w:tcW w:w="1723" w:type="dxa"/>
            <w:vMerge/>
            <w:shd w:val="clear" w:color="auto" w:fill="auto"/>
          </w:tcPr>
          <w:p w:rsidR="0096346B" w:rsidRPr="001E7866" w:rsidRDefault="0096346B" w:rsidP="005823CA">
            <w:pPr>
              <w:spacing w:line="360" w:lineRule="auto"/>
              <w:ind w:left="993" w:hanging="993"/>
              <w:rPr>
                <w:rFonts w:ascii="Arial" w:hAnsi="Arial" w:cs="Arial"/>
                <w:sz w:val="22"/>
                <w:szCs w:val="22"/>
              </w:rPr>
            </w:pPr>
          </w:p>
        </w:tc>
        <w:tc>
          <w:tcPr>
            <w:tcW w:w="4230" w:type="dxa"/>
            <w:shd w:val="clear" w:color="auto" w:fill="auto"/>
          </w:tcPr>
          <w:p w:rsidR="001E7866" w:rsidRPr="001E7866" w:rsidRDefault="001E7866" w:rsidP="005823CA">
            <w:pPr>
              <w:spacing w:line="360" w:lineRule="auto"/>
              <w:ind w:left="993" w:hanging="993"/>
              <w:rPr>
                <w:rFonts w:ascii="Arial" w:hAnsi="Arial" w:cs="Arial"/>
                <w:sz w:val="22"/>
                <w:szCs w:val="22"/>
              </w:rPr>
            </w:pPr>
          </w:p>
          <w:p w:rsidR="0096346B" w:rsidRPr="001E7866" w:rsidRDefault="0096346B" w:rsidP="005823CA">
            <w:pPr>
              <w:spacing w:line="360" w:lineRule="auto"/>
              <w:ind w:left="993" w:hanging="993"/>
              <w:rPr>
                <w:rFonts w:ascii="Arial" w:hAnsi="Arial" w:cs="Arial"/>
                <w:sz w:val="22"/>
                <w:szCs w:val="22"/>
              </w:rPr>
            </w:pPr>
            <w:r w:rsidRPr="001E7866">
              <w:rPr>
                <w:rFonts w:ascii="Arial" w:hAnsi="Arial" w:cs="Arial"/>
                <w:sz w:val="22"/>
                <w:szCs w:val="22"/>
              </w:rPr>
              <w:t>After Hours</w:t>
            </w:r>
          </w:p>
        </w:tc>
        <w:tc>
          <w:tcPr>
            <w:tcW w:w="2693" w:type="dxa"/>
            <w:shd w:val="clear" w:color="auto" w:fill="auto"/>
          </w:tcPr>
          <w:p w:rsidR="001E7866" w:rsidRPr="001E7866" w:rsidRDefault="001E7866" w:rsidP="005823CA">
            <w:pPr>
              <w:spacing w:line="360" w:lineRule="auto"/>
              <w:ind w:left="993" w:hanging="993"/>
              <w:jc w:val="both"/>
              <w:rPr>
                <w:rFonts w:ascii="Arial" w:hAnsi="Arial" w:cs="Arial"/>
                <w:sz w:val="22"/>
                <w:szCs w:val="22"/>
              </w:rPr>
            </w:pPr>
          </w:p>
          <w:p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rsidR="0096346B" w:rsidRPr="001E7866" w:rsidRDefault="00DE5559" w:rsidP="00A14B96">
            <w:pPr>
              <w:spacing w:line="360" w:lineRule="auto"/>
              <w:ind w:left="993" w:hanging="993"/>
              <w:jc w:val="both"/>
              <w:rPr>
                <w:rFonts w:ascii="Arial" w:hAnsi="Arial" w:cs="Arial"/>
                <w:sz w:val="22"/>
                <w:szCs w:val="22"/>
              </w:rPr>
            </w:pPr>
            <w:r>
              <w:rPr>
                <w:rFonts w:ascii="Arial" w:hAnsi="Arial" w:cs="Arial"/>
                <w:sz w:val="22"/>
                <w:szCs w:val="22"/>
              </w:rPr>
              <w:t>R427.50</w:t>
            </w:r>
            <w:r w:rsidR="00A14B96" w:rsidRPr="00A14B96">
              <w:rPr>
                <w:rFonts w:ascii="Arial" w:hAnsi="Arial" w:cs="Arial"/>
                <w:sz w:val="22"/>
                <w:szCs w:val="22"/>
              </w:rPr>
              <w:t>/HR incl. VAT</w:t>
            </w:r>
          </w:p>
        </w:tc>
      </w:tr>
      <w:tr w:rsidR="0096346B" w:rsidRPr="00B424ED" w:rsidTr="00A14B96">
        <w:trPr>
          <w:trHeight w:val="383"/>
        </w:trPr>
        <w:tc>
          <w:tcPr>
            <w:tcW w:w="1723" w:type="dxa"/>
            <w:vMerge w:val="restart"/>
            <w:vAlign w:val="center"/>
          </w:tcPr>
          <w:p w:rsidR="0096346B" w:rsidRPr="00A84A7B" w:rsidRDefault="0096346B" w:rsidP="0096346B">
            <w:pPr>
              <w:spacing w:line="360" w:lineRule="auto"/>
              <w:ind w:left="993" w:hanging="993"/>
              <w:rPr>
                <w:rFonts w:ascii="Arial" w:hAnsi="Arial" w:cs="Arial"/>
                <w:sz w:val="22"/>
                <w:szCs w:val="22"/>
              </w:rPr>
            </w:pPr>
            <w:r>
              <w:rPr>
                <w:rFonts w:ascii="Arial" w:hAnsi="Arial" w:cs="Arial"/>
                <w:sz w:val="22"/>
                <w:szCs w:val="22"/>
              </w:rPr>
              <w:t>Labour Rates</w:t>
            </w:r>
          </w:p>
        </w:tc>
        <w:tc>
          <w:tcPr>
            <w:tcW w:w="4230" w:type="dxa"/>
          </w:tcPr>
          <w:p w:rsidR="001E7866" w:rsidRDefault="001E7866" w:rsidP="005823CA">
            <w:pPr>
              <w:spacing w:line="360" w:lineRule="auto"/>
              <w:ind w:left="993" w:hanging="993"/>
              <w:rPr>
                <w:rFonts w:ascii="Arial" w:hAnsi="Arial" w:cs="Arial"/>
                <w:sz w:val="22"/>
                <w:szCs w:val="22"/>
              </w:rPr>
            </w:pPr>
          </w:p>
          <w:p w:rsidR="0096346B" w:rsidRPr="00A84A7B" w:rsidRDefault="0096346B" w:rsidP="005823CA">
            <w:pPr>
              <w:spacing w:line="360" w:lineRule="auto"/>
              <w:ind w:left="993" w:hanging="993"/>
              <w:rPr>
                <w:rFonts w:ascii="Arial" w:hAnsi="Arial" w:cs="Arial"/>
                <w:sz w:val="22"/>
                <w:szCs w:val="22"/>
              </w:rPr>
            </w:pPr>
            <w:r>
              <w:rPr>
                <w:rFonts w:ascii="Arial" w:hAnsi="Arial" w:cs="Arial"/>
                <w:sz w:val="22"/>
                <w:szCs w:val="22"/>
              </w:rPr>
              <w:t>Business Hours</w:t>
            </w:r>
          </w:p>
        </w:tc>
        <w:tc>
          <w:tcPr>
            <w:tcW w:w="2693" w:type="dxa"/>
          </w:tcPr>
          <w:p w:rsidR="00A14B96" w:rsidRDefault="00A14B96" w:rsidP="00A14B96">
            <w:pPr>
              <w:spacing w:line="360" w:lineRule="auto"/>
              <w:ind w:left="993" w:hanging="993"/>
              <w:jc w:val="both"/>
              <w:rPr>
                <w:rFonts w:ascii="Arial" w:hAnsi="Arial" w:cs="Arial"/>
                <w:sz w:val="22"/>
                <w:szCs w:val="22"/>
              </w:rPr>
            </w:pPr>
          </w:p>
          <w:p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rsidR="0096346B" w:rsidRPr="00A84A7B"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incl. VAT</w:t>
            </w:r>
          </w:p>
        </w:tc>
      </w:tr>
      <w:tr w:rsidR="0096346B" w:rsidRPr="00B424ED" w:rsidTr="00A14B96">
        <w:trPr>
          <w:trHeight w:val="383"/>
        </w:trPr>
        <w:tc>
          <w:tcPr>
            <w:tcW w:w="1723" w:type="dxa"/>
            <w:vMerge/>
          </w:tcPr>
          <w:p w:rsidR="0096346B" w:rsidRPr="00A84A7B" w:rsidRDefault="0096346B" w:rsidP="005823CA">
            <w:pPr>
              <w:spacing w:line="360" w:lineRule="auto"/>
              <w:ind w:left="993" w:hanging="993"/>
              <w:rPr>
                <w:rFonts w:ascii="Arial" w:hAnsi="Arial" w:cs="Arial"/>
                <w:sz w:val="22"/>
                <w:szCs w:val="22"/>
              </w:rPr>
            </w:pPr>
          </w:p>
        </w:tc>
        <w:tc>
          <w:tcPr>
            <w:tcW w:w="4230" w:type="dxa"/>
          </w:tcPr>
          <w:p w:rsidR="001E7866" w:rsidRDefault="001E7866" w:rsidP="005823CA">
            <w:pPr>
              <w:spacing w:line="360" w:lineRule="auto"/>
              <w:ind w:left="993" w:hanging="993"/>
              <w:rPr>
                <w:rFonts w:ascii="Arial" w:hAnsi="Arial" w:cs="Arial"/>
                <w:sz w:val="22"/>
                <w:szCs w:val="22"/>
              </w:rPr>
            </w:pPr>
          </w:p>
          <w:p w:rsidR="0096346B" w:rsidRPr="00A84A7B" w:rsidRDefault="0096346B" w:rsidP="005823CA">
            <w:pPr>
              <w:spacing w:line="360" w:lineRule="auto"/>
              <w:ind w:left="993" w:hanging="993"/>
              <w:rPr>
                <w:rFonts w:ascii="Arial" w:hAnsi="Arial" w:cs="Arial"/>
                <w:sz w:val="22"/>
                <w:szCs w:val="22"/>
              </w:rPr>
            </w:pPr>
            <w:r>
              <w:rPr>
                <w:rFonts w:ascii="Arial" w:hAnsi="Arial" w:cs="Arial"/>
                <w:sz w:val="22"/>
                <w:szCs w:val="22"/>
              </w:rPr>
              <w:t>After Hours</w:t>
            </w:r>
          </w:p>
        </w:tc>
        <w:tc>
          <w:tcPr>
            <w:tcW w:w="2693" w:type="dxa"/>
          </w:tcPr>
          <w:p w:rsidR="00A14B96" w:rsidRDefault="00A14B96" w:rsidP="00A14B96">
            <w:pPr>
              <w:spacing w:line="360" w:lineRule="auto"/>
              <w:ind w:left="993" w:hanging="993"/>
              <w:jc w:val="both"/>
              <w:rPr>
                <w:rFonts w:ascii="Arial" w:hAnsi="Arial" w:cs="Arial"/>
                <w:sz w:val="22"/>
                <w:szCs w:val="22"/>
              </w:rPr>
            </w:pPr>
          </w:p>
          <w:p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rsidR="0096346B" w:rsidRPr="00A84A7B"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incl. VAT</w:t>
            </w:r>
          </w:p>
        </w:tc>
      </w:tr>
      <w:tr w:rsidR="0096346B" w:rsidRPr="00B424ED" w:rsidTr="00A14B96">
        <w:trPr>
          <w:trHeight w:val="382"/>
        </w:trPr>
        <w:tc>
          <w:tcPr>
            <w:tcW w:w="1723" w:type="dxa"/>
            <w:vMerge/>
          </w:tcPr>
          <w:p w:rsidR="0096346B" w:rsidRPr="00A84A7B" w:rsidRDefault="0096346B" w:rsidP="005823CA">
            <w:pPr>
              <w:spacing w:line="360" w:lineRule="auto"/>
              <w:ind w:left="993" w:hanging="993"/>
              <w:rPr>
                <w:rFonts w:ascii="Arial" w:hAnsi="Arial" w:cs="Arial"/>
                <w:sz w:val="22"/>
                <w:szCs w:val="22"/>
              </w:rPr>
            </w:pPr>
          </w:p>
        </w:tc>
        <w:tc>
          <w:tcPr>
            <w:tcW w:w="4230" w:type="dxa"/>
          </w:tcPr>
          <w:p w:rsidR="001E7866" w:rsidRDefault="001E7866" w:rsidP="005823CA">
            <w:pPr>
              <w:spacing w:line="360" w:lineRule="auto"/>
              <w:ind w:left="993" w:hanging="993"/>
              <w:rPr>
                <w:rFonts w:ascii="Arial" w:hAnsi="Arial" w:cs="Arial"/>
                <w:sz w:val="22"/>
                <w:szCs w:val="22"/>
              </w:rPr>
            </w:pPr>
          </w:p>
          <w:p w:rsidR="0096346B" w:rsidRDefault="0096346B" w:rsidP="005823CA">
            <w:pPr>
              <w:spacing w:line="360" w:lineRule="auto"/>
              <w:ind w:left="993" w:hanging="993"/>
              <w:rPr>
                <w:rFonts w:ascii="Arial" w:hAnsi="Arial" w:cs="Arial"/>
                <w:sz w:val="22"/>
                <w:szCs w:val="22"/>
              </w:rPr>
            </w:pPr>
            <w:r>
              <w:rPr>
                <w:rFonts w:ascii="Arial" w:hAnsi="Arial" w:cs="Arial"/>
                <w:sz w:val="22"/>
                <w:szCs w:val="22"/>
              </w:rPr>
              <w:t>Public Holidays</w:t>
            </w:r>
          </w:p>
        </w:tc>
        <w:tc>
          <w:tcPr>
            <w:tcW w:w="2693" w:type="dxa"/>
          </w:tcPr>
          <w:p w:rsidR="001E7866" w:rsidRDefault="001E7866" w:rsidP="0096346B">
            <w:pPr>
              <w:spacing w:line="360" w:lineRule="auto"/>
              <w:ind w:left="993" w:hanging="993"/>
              <w:jc w:val="both"/>
              <w:rPr>
                <w:rFonts w:ascii="Arial" w:hAnsi="Arial" w:cs="Arial"/>
                <w:sz w:val="22"/>
                <w:szCs w:val="22"/>
              </w:rPr>
            </w:pPr>
          </w:p>
          <w:p w:rsidR="00A14B96" w:rsidRPr="00A14B96"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excl. VAT</w:t>
            </w:r>
          </w:p>
          <w:p w:rsidR="0096346B" w:rsidRPr="0096346B" w:rsidRDefault="00A03EB1" w:rsidP="00A14B96">
            <w:pPr>
              <w:spacing w:line="360" w:lineRule="auto"/>
              <w:ind w:left="993" w:hanging="993"/>
              <w:jc w:val="both"/>
              <w:rPr>
                <w:rFonts w:ascii="Arial" w:hAnsi="Arial" w:cs="Arial"/>
                <w:sz w:val="22"/>
                <w:szCs w:val="22"/>
              </w:rPr>
            </w:pPr>
            <w:r>
              <w:rPr>
                <w:rFonts w:ascii="Arial" w:hAnsi="Arial" w:cs="Arial"/>
                <w:sz w:val="22"/>
                <w:szCs w:val="22"/>
              </w:rPr>
              <w:t>R………</w:t>
            </w:r>
            <w:r w:rsidR="00A14B96" w:rsidRPr="00A14B96">
              <w:rPr>
                <w:rFonts w:ascii="Arial" w:hAnsi="Arial" w:cs="Arial"/>
                <w:sz w:val="22"/>
                <w:szCs w:val="22"/>
              </w:rPr>
              <w:t>/HR incl. VAT</w:t>
            </w:r>
          </w:p>
        </w:tc>
      </w:tr>
      <w:tr w:rsidR="005278EB" w:rsidRPr="00B424ED" w:rsidTr="00A14B96">
        <w:trPr>
          <w:trHeight w:val="278"/>
        </w:trPr>
        <w:tc>
          <w:tcPr>
            <w:tcW w:w="5953" w:type="dxa"/>
            <w:gridSpan w:val="2"/>
          </w:tcPr>
          <w:p w:rsidR="005278EB" w:rsidRPr="00A84A7B" w:rsidRDefault="005278EB" w:rsidP="005823CA">
            <w:pPr>
              <w:spacing w:line="360" w:lineRule="auto"/>
              <w:ind w:left="993" w:hanging="993"/>
              <w:rPr>
                <w:rFonts w:ascii="Arial" w:hAnsi="Arial" w:cs="Arial"/>
                <w:sz w:val="22"/>
                <w:szCs w:val="22"/>
              </w:rPr>
            </w:pPr>
          </w:p>
          <w:p w:rsidR="005278EB" w:rsidRPr="00A84A7B" w:rsidRDefault="005278EB" w:rsidP="005823CA">
            <w:pPr>
              <w:spacing w:line="360" w:lineRule="auto"/>
              <w:ind w:left="993" w:hanging="993"/>
              <w:rPr>
                <w:rFonts w:ascii="Arial" w:hAnsi="Arial" w:cs="Arial"/>
                <w:sz w:val="22"/>
                <w:szCs w:val="22"/>
              </w:rPr>
            </w:pPr>
            <w:r w:rsidRPr="00A84A7B">
              <w:rPr>
                <w:rFonts w:ascii="Arial" w:hAnsi="Arial" w:cs="Arial"/>
                <w:sz w:val="22"/>
                <w:szCs w:val="22"/>
              </w:rPr>
              <w:t>Travel</w:t>
            </w:r>
          </w:p>
        </w:tc>
        <w:tc>
          <w:tcPr>
            <w:tcW w:w="2693" w:type="dxa"/>
          </w:tcPr>
          <w:p w:rsidR="005278EB" w:rsidRPr="00A84A7B" w:rsidRDefault="005278EB" w:rsidP="005823CA">
            <w:pPr>
              <w:spacing w:line="360" w:lineRule="auto"/>
              <w:ind w:left="993" w:hanging="993"/>
              <w:jc w:val="both"/>
              <w:rPr>
                <w:rFonts w:ascii="Arial" w:hAnsi="Arial" w:cs="Arial"/>
                <w:sz w:val="22"/>
                <w:szCs w:val="22"/>
              </w:rPr>
            </w:pPr>
          </w:p>
          <w:p w:rsidR="005278EB" w:rsidRDefault="005278EB" w:rsidP="005823CA">
            <w:pPr>
              <w:spacing w:line="360" w:lineRule="auto"/>
              <w:ind w:left="993" w:hanging="993"/>
              <w:jc w:val="both"/>
              <w:rPr>
                <w:rFonts w:ascii="Arial" w:hAnsi="Arial" w:cs="Arial"/>
                <w:sz w:val="22"/>
                <w:szCs w:val="22"/>
              </w:rPr>
            </w:pPr>
            <w:r w:rsidRPr="00A84A7B">
              <w:rPr>
                <w:rFonts w:ascii="Arial" w:hAnsi="Arial" w:cs="Arial"/>
                <w:sz w:val="22"/>
                <w:szCs w:val="22"/>
              </w:rPr>
              <w:t>R</w:t>
            </w:r>
            <w:r w:rsidR="00A03EB1">
              <w:rPr>
                <w:rFonts w:ascii="Arial" w:hAnsi="Arial" w:cs="Arial"/>
                <w:sz w:val="22"/>
                <w:szCs w:val="22"/>
              </w:rPr>
              <w:t>……….</w:t>
            </w:r>
            <w:r w:rsidRPr="00A84A7B">
              <w:rPr>
                <w:rFonts w:ascii="Arial" w:hAnsi="Arial" w:cs="Arial"/>
                <w:sz w:val="22"/>
                <w:szCs w:val="22"/>
              </w:rPr>
              <w:t>/km</w:t>
            </w:r>
            <w:r w:rsidR="00A14B96">
              <w:rPr>
                <w:rFonts w:ascii="Arial" w:hAnsi="Arial" w:cs="Arial"/>
                <w:sz w:val="22"/>
                <w:szCs w:val="22"/>
              </w:rPr>
              <w:t xml:space="preserve"> excl. VAT</w:t>
            </w:r>
          </w:p>
          <w:p w:rsidR="00A14B96" w:rsidRPr="00A84A7B" w:rsidRDefault="00E71BA9" w:rsidP="005823CA">
            <w:pPr>
              <w:spacing w:line="360" w:lineRule="auto"/>
              <w:ind w:left="993" w:hanging="993"/>
              <w:jc w:val="both"/>
              <w:rPr>
                <w:rFonts w:ascii="Arial" w:hAnsi="Arial" w:cs="Arial"/>
                <w:sz w:val="22"/>
                <w:szCs w:val="22"/>
              </w:rPr>
            </w:pPr>
            <w:r>
              <w:rPr>
                <w:rFonts w:ascii="Arial" w:hAnsi="Arial" w:cs="Arial"/>
                <w:sz w:val="22"/>
                <w:szCs w:val="22"/>
              </w:rPr>
              <w:t>R………</w:t>
            </w:r>
            <w:r w:rsidR="00A14B96">
              <w:rPr>
                <w:rFonts w:ascii="Arial" w:hAnsi="Arial" w:cs="Arial"/>
                <w:sz w:val="22"/>
                <w:szCs w:val="22"/>
              </w:rPr>
              <w:t>/km incl. VAT</w:t>
            </w:r>
          </w:p>
        </w:tc>
      </w:tr>
      <w:tr w:rsidR="005278EB" w:rsidRPr="00B424ED" w:rsidTr="00A14B96">
        <w:trPr>
          <w:trHeight w:val="278"/>
        </w:trPr>
        <w:tc>
          <w:tcPr>
            <w:tcW w:w="5953" w:type="dxa"/>
            <w:gridSpan w:val="2"/>
          </w:tcPr>
          <w:p w:rsidR="005278EB" w:rsidRPr="00A84A7B" w:rsidRDefault="005278EB" w:rsidP="005823CA">
            <w:pPr>
              <w:spacing w:line="360" w:lineRule="auto"/>
              <w:ind w:left="993" w:hanging="993"/>
              <w:rPr>
                <w:rFonts w:ascii="Arial" w:hAnsi="Arial" w:cs="Arial"/>
                <w:sz w:val="22"/>
                <w:szCs w:val="22"/>
              </w:rPr>
            </w:pPr>
          </w:p>
          <w:p w:rsidR="005278EB" w:rsidRPr="00A84A7B" w:rsidRDefault="005278EB" w:rsidP="005823CA">
            <w:pPr>
              <w:spacing w:line="360" w:lineRule="auto"/>
              <w:ind w:left="993" w:hanging="993"/>
              <w:rPr>
                <w:rFonts w:ascii="Arial" w:hAnsi="Arial" w:cs="Arial"/>
                <w:sz w:val="22"/>
                <w:szCs w:val="22"/>
              </w:rPr>
            </w:pPr>
            <w:r w:rsidRPr="00A84A7B">
              <w:rPr>
                <w:rFonts w:ascii="Arial" w:hAnsi="Arial" w:cs="Arial"/>
                <w:sz w:val="22"/>
                <w:szCs w:val="22"/>
              </w:rPr>
              <w:t>Parts</w:t>
            </w:r>
          </w:p>
        </w:tc>
        <w:tc>
          <w:tcPr>
            <w:tcW w:w="2693" w:type="dxa"/>
          </w:tcPr>
          <w:p w:rsidR="00A14B96" w:rsidRPr="00A14B96" w:rsidRDefault="00A14B96" w:rsidP="00A14B96">
            <w:pPr>
              <w:spacing w:line="360" w:lineRule="auto"/>
              <w:ind w:left="993" w:hanging="993"/>
              <w:jc w:val="both"/>
              <w:rPr>
                <w:rFonts w:ascii="Arial" w:hAnsi="Arial" w:cs="Arial"/>
                <w:sz w:val="22"/>
                <w:szCs w:val="22"/>
              </w:rPr>
            </w:pPr>
            <w:r w:rsidRPr="00A14B96">
              <w:rPr>
                <w:rFonts w:ascii="Arial" w:hAnsi="Arial" w:cs="Arial"/>
                <w:sz w:val="22"/>
                <w:szCs w:val="22"/>
              </w:rPr>
              <w:t>Cost +</w:t>
            </w:r>
          </w:p>
          <w:p w:rsidR="005278EB" w:rsidRPr="00A84A7B" w:rsidRDefault="00DE5559" w:rsidP="00A14B96">
            <w:pPr>
              <w:spacing w:line="360" w:lineRule="auto"/>
              <w:ind w:left="993" w:hanging="993"/>
              <w:jc w:val="both"/>
              <w:rPr>
                <w:rFonts w:ascii="Arial" w:hAnsi="Arial" w:cs="Arial"/>
                <w:sz w:val="22"/>
                <w:szCs w:val="22"/>
              </w:rPr>
            </w:pPr>
            <w:r>
              <w:rPr>
                <w:rFonts w:ascii="Arial" w:hAnsi="Arial" w:cs="Arial"/>
                <w:sz w:val="22"/>
                <w:szCs w:val="22"/>
              </w:rPr>
              <w:t>15%</w:t>
            </w:r>
          </w:p>
        </w:tc>
      </w:tr>
      <w:tr w:rsidR="005278EB" w:rsidRPr="00B424ED" w:rsidTr="00A14B96">
        <w:trPr>
          <w:trHeight w:val="558"/>
        </w:trPr>
        <w:tc>
          <w:tcPr>
            <w:tcW w:w="5953" w:type="dxa"/>
            <w:gridSpan w:val="2"/>
          </w:tcPr>
          <w:p w:rsidR="005278EB" w:rsidRPr="00A84A7B" w:rsidRDefault="005278EB" w:rsidP="005823CA">
            <w:pPr>
              <w:spacing w:line="360" w:lineRule="auto"/>
              <w:ind w:left="993" w:hanging="993"/>
              <w:rPr>
                <w:rFonts w:ascii="Arial" w:hAnsi="Arial" w:cs="Arial"/>
                <w:sz w:val="22"/>
                <w:szCs w:val="22"/>
              </w:rPr>
            </w:pPr>
          </w:p>
          <w:p w:rsidR="005278EB" w:rsidRPr="00A84A7B" w:rsidRDefault="005278EB" w:rsidP="005823CA">
            <w:pPr>
              <w:spacing w:line="360" w:lineRule="auto"/>
              <w:ind w:left="993" w:hanging="993"/>
              <w:rPr>
                <w:rFonts w:ascii="Arial" w:hAnsi="Arial" w:cs="Arial"/>
                <w:sz w:val="22"/>
                <w:szCs w:val="22"/>
              </w:rPr>
            </w:pPr>
            <w:r>
              <w:rPr>
                <w:rFonts w:ascii="Arial" w:hAnsi="Arial" w:cs="Arial"/>
                <w:sz w:val="22"/>
                <w:szCs w:val="22"/>
              </w:rPr>
              <w:t xml:space="preserve">Supply of </w:t>
            </w:r>
            <w:r w:rsidRPr="00A84A7B">
              <w:rPr>
                <w:rFonts w:ascii="Arial" w:hAnsi="Arial" w:cs="Arial"/>
                <w:sz w:val="22"/>
                <w:szCs w:val="22"/>
              </w:rPr>
              <w:t xml:space="preserve">Diesel </w:t>
            </w:r>
          </w:p>
        </w:tc>
        <w:tc>
          <w:tcPr>
            <w:tcW w:w="2693" w:type="dxa"/>
          </w:tcPr>
          <w:p w:rsidR="005278EB" w:rsidRPr="00A84A7B" w:rsidRDefault="005278EB" w:rsidP="005823CA">
            <w:pPr>
              <w:spacing w:line="360" w:lineRule="auto"/>
              <w:ind w:left="33"/>
              <w:jc w:val="both"/>
              <w:rPr>
                <w:rFonts w:ascii="Arial" w:hAnsi="Arial" w:cs="Arial"/>
                <w:sz w:val="22"/>
                <w:szCs w:val="22"/>
              </w:rPr>
            </w:pPr>
          </w:p>
          <w:p w:rsidR="005278EB" w:rsidRPr="00A84A7B" w:rsidRDefault="005278EB" w:rsidP="00A14B96">
            <w:pPr>
              <w:spacing w:line="360" w:lineRule="auto"/>
              <w:jc w:val="both"/>
              <w:rPr>
                <w:rFonts w:ascii="Arial" w:hAnsi="Arial" w:cs="Arial"/>
                <w:sz w:val="22"/>
                <w:szCs w:val="22"/>
              </w:rPr>
            </w:pPr>
            <w:r w:rsidRPr="00A84A7B">
              <w:rPr>
                <w:rFonts w:ascii="Arial" w:hAnsi="Arial" w:cs="Arial"/>
                <w:sz w:val="22"/>
                <w:szCs w:val="22"/>
              </w:rPr>
              <w:t xml:space="preserve">Amount of litres at </w:t>
            </w:r>
            <w:r w:rsidR="00A14B96">
              <w:rPr>
                <w:rFonts w:ascii="Arial" w:hAnsi="Arial" w:cs="Arial"/>
                <w:sz w:val="22"/>
                <w:szCs w:val="22"/>
              </w:rPr>
              <w:t>the agreed average pump price for diesel in that specific month plus the delivery fee or labour / travel</w:t>
            </w:r>
            <w:r w:rsidR="00E71BA9">
              <w:rPr>
                <w:rFonts w:ascii="Arial" w:hAnsi="Arial" w:cs="Arial"/>
                <w:sz w:val="22"/>
                <w:szCs w:val="22"/>
              </w:rPr>
              <w:t xml:space="preserve"> @ R……</w:t>
            </w:r>
            <w:r w:rsidR="00DE5559">
              <w:rPr>
                <w:rFonts w:ascii="Arial" w:hAnsi="Arial" w:cs="Arial"/>
                <w:sz w:val="22"/>
                <w:szCs w:val="22"/>
              </w:rPr>
              <w:t>)</w:t>
            </w:r>
            <w:r w:rsidR="00A14B96">
              <w:rPr>
                <w:rFonts w:ascii="Arial" w:hAnsi="Arial" w:cs="Arial"/>
                <w:sz w:val="22"/>
                <w:szCs w:val="22"/>
              </w:rPr>
              <w:t xml:space="preserve"> applicable per delivery</w:t>
            </w:r>
          </w:p>
        </w:tc>
      </w:tr>
    </w:tbl>
    <w:p w:rsidR="005278EB" w:rsidRDefault="005278EB" w:rsidP="005823CA">
      <w:pPr>
        <w:pStyle w:val="StyleHeading2Tahoma"/>
        <w:ind w:left="993" w:hanging="993"/>
      </w:pPr>
    </w:p>
    <w:p w:rsidR="005278EB" w:rsidRDefault="00B857A0" w:rsidP="00B857A0">
      <w:pPr>
        <w:pStyle w:val="StyleHeading2Tahoma"/>
        <w:numPr>
          <w:ilvl w:val="1"/>
          <w:numId w:val="19"/>
        </w:numPr>
        <w:tabs>
          <w:tab w:val="clear" w:pos="360"/>
          <w:tab w:val="num" w:pos="709"/>
        </w:tabs>
        <w:ind w:left="709" w:hanging="709"/>
      </w:pPr>
      <w:r>
        <w:t xml:space="preserve"> </w:t>
      </w:r>
      <w:r w:rsidR="005278EB" w:rsidRPr="00333E3E">
        <w:t>All fees, charges and disbursement</w:t>
      </w:r>
      <w:r w:rsidR="005278EB">
        <w:t>s</w:t>
      </w:r>
      <w:r w:rsidR="005278EB" w:rsidRPr="00333E3E">
        <w:t xml:space="preserve"> </w:t>
      </w:r>
      <w:proofErr w:type="gramStart"/>
      <w:r w:rsidR="005278EB" w:rsidRPr="00333E3E">
        <w:t>are quoted</w:t>
      </w:r>
      <w:proofErr w:type="gramEnd"/>
      <w:r w:rsidR="005278EB" w:rsidRPr="00333E3E">
        <w:t xml:space="preserve"> inclusive of VAT. </w:t>
      </w:r>
    </w:p>
    <w:p w:rsidR="005278EB" w:rsidRPr="00333E3E" w:rsidRDefault="005278EB" w:rsidP="005823CA">
      <w:pPr>
        <w:pStyle w:val="StyleHeading2Tahoma"/>
        <w:ind w:left="993" w:hanging="993"/>
      </w:pPr>
    </w:p>
    <w:p w:rsidR="005278EB" w:rsidRDefault="005278EB" w:rsidP="00B857A0">
      <w:pPr>
        <w:pStyle w:val="StyleHeading2Tahoma"/>
        <w:numPr>
          <w:ilvl w:val="1"/>
          <w:numId w:val="19"/>
        </w:numPr>
        <w:tabs>
          <w:tab w:val="clear" w:pos="360"/>
          <w:tab w:val="num" w:pos="709"/>
        </w:tabs>
        <w:ind w:left="709" w:hanging="709"/>
        <w:rPr>
          <w:b/>
        </w:rPr>
      </w:pPr>
      <w:r>
        <w:t>The Service Provider</w:t>
      </w:r>
      <w:r w:rsidRPr="00B424ED">
        <w:t xml:space="preserve"> shall on the last day of the month</w:t>
      </w:r>
      <w:r>
        <w:t>,</w:t>
      </w:r>
      <w:r w:rsidRPr="00B424ED">
        <w:t xml:space="preserve"> in which the Services </w:t>
      </w:r>
      <w:proofErr w:type="gramStart"/>
      <w:r w:rsidRPr="00B424ED">
        <w:t>were rendered</w:t>
      </w:r>
      <w:proofErr w:type="gramEnd"/>
      <w:r>
        <w:t>,</w:t>
      </w:r>
      <w:r w:rsidRPr="00B424ED">
        <w:t xml:space="preserve"> issue SARS with an invoice for </w:t>
      </w:r>
      <w:r>
        <w:t xml:space="preserve">the </w:t>
      </w:r>
      <w:r w:rsidRPr="00B424ED">
        <w:t>relevant month</w:t>
      </w:r>
      <w:r w:rsidR="00977873">
        <w:t xml:space="preserve">, which is accurate </w:t>
      </w:r>
      <w:r w:rsidR="00832054">
        <w:t>and</w:t>
      </w:r>
      <w:r w:rsidR="00977873">
        <w:t xml:space="preserve"> contains all relevant information as required by law</w:t>
      </w:r>
      <w:r w:rsidR="00811402">
        <w:t>.</w:t>
      </w:r>
      <w:r w:rsidRPr="00B424ED">
        <w:rPr>
          <w:b/>
        </w:rPr>
        <w:t xml:space="preserve">  </w:t>
      </w:r>
    </w:p>
    <w:p w:rsidR="00CF2101" w:rsidRDefault="00CF2101" w:rsidP="00832054">
      <w:pPr>
        <w:pStyle w:val="StyleHeading2Tahoma"/>
        <w:ind w:left="993"/>
        <w:rPr>
          <w:b/>
        </w:rPr>
      </w:pPr>
    </w:p>
    <w:p w:rsidR="005278EB" w:rsidRDefault="005278EB" w:rsidP="00B857A0">
      <w:pPr>
        <w:pStyle w:val="StyleHeading2Tahoma"/>
        <w:numPr>
          <w:ilvl w:val="1"/>
          <w:numId w:val="19"/>
        </w:numPr>
        <w:tabs>
          <w:tab w:val="clear" w:pos="360"/>
          <w:tab w:val="num" w:pos="709"/>
        </w:tabs>
        <w:ind w:left="709" w:hanging="709"/>
      </w:pPr>
      <w:r w:rsidRPr="00B424ED">
        <w:t xml:space="preserve">All invoices </w:t>
      </w:r>
      <w:proofErr w:type="gramStart"/>
      <w:r w:rsidRPr="00B424ED">
        <w:t>shall be accompanied</w:t>
      </w:r>
      <w:proofErr w:type="gramEnd"/>
      <w:r w:rsidRPr="00B424ED">
        <w:t xml:space="preserve"> by a service report, signed off by the lo</w:t>
      </w:r>
      <w:r>
        <w:t>cal SARS Facilities Management R</w:t>
      </w:r>
      <w:r w:rsidRPr="00B424ED">
        <w:t xml:space="preserve">epresentative, detailing the </w:t>
      </w:r>
      <w:r>
        <w:t>S</w:t>
      </w:r>
      <w:r w:rsidRPr="00B424ED">
        <w:t xml:space="preserve">ervices that were rendered. </w:t>
      </w:r>
    </w:p>
    <w:p w:rsidR="005278EB" w:rsidRPr="00B424ED" w:rsidRDefault="005278EB" w:rsidP="005823CA">
      <w:pPr>
        <w:pStyle w:val="StyleHeading2Tahoma"/>
        <w:ind w:left="993" w:hanging="993"/>
      </w:pPr>
      <w:r w:rsidRPr="00B424ED">
        <w:t xml:space="preserve"> </w:t>
      </w:r>
    </w:p>
    <w:p w:rsidR="005278EB" w:rsidRDefault="005278EB" w:rsidP="00952CB4">
      <w:pPr>
        <w:pStyle w:val="StyleHeading2Tahoma"/>
        <w:numPr>
          <w:ilvl w:val="1"/>
          <w:numId w:val="19"/>
        </w:numPr>
        <w:tabs>
          <w:tab w:val="clear" w:pos="360"/>
          <w:tab w:val="num" w:pos="709"/>
        </w:tabs>
        <w:ind w:left="709" w:hanging="709"/>
      </w:pPr>
      <w:bookmarkStart w:id="28" w:name="_Ref334428457"/>
      <w:r w:rsidRPr="009825D5">
        <w:t>All payments in t</w:t>
      </w:r>
      <w:r>
        <w:t>erms of or arising out of this A</w:t>
      </w:r>
      <w:r w:rsidRPr="009825D5">
        <w:t>greement:-</w:t>
      </w:r>
      <w:bookmarkEnd w:id="28"/>
    </w:p>
    <w:p w:rsidR="005278EB" w:rsidRDefault="005278EB" w:rsidP="005823CA">
      <w:pPr>
        <w:pStyle w:val="StyleHeading2Tahoma"/>
        <w:ind w:left="993" w:hanging="993"/>
      </w:pPr>
    </w:p>
    <w:p w:rsidR="005278EB" w:rsidRDefault="005278EB" w:rsidP="005823CA">
      <w:pPr>
        <w:pStyle w:val="StyleHeading2Tahoma"/>
        <w:numPr>
          <w:ilvl w:val="2"/>
          <w:numId w:val="19"/>
        </w:numPr>
        <w:tabs>
          <w:tab w:val="left" w:pos="1985"/>
        </w:tabs>
        <w:ind w:left="1985" w:hanging="992"/>
      </w:pPr>
      <w:r w:rsidRPr="009825D5">
        <w:t>shall be made free of administration cost</w:t>
      </w:r>
      <w:r w:rsidR="00977873">
        <w:t>s</w:t>
      </w:r>
      <w:r w:rsidRPr="009825D5">
        <w:t>, bank exchange, commission or</w:t>
      </w:r>
      <w:r>
        <w:t xml:space="preserve"> any other deduction to the P</w:t>
      </w:r>
      <w:r w:rsidRPr="009825D5">
        <w:t>arty thereto;  and</w:t>
      </w:r>
    </w:p>
    <w:p w:rsidR="005278EB" w:rsidRDefault="005278EB" w:rsidP="005823CA">
      <w:pPr>
        <w:pStyle w:val="StyleHeading2Tahoma"/>
        <w:ind w:left="993" w:hanging="993"/>
      </w:pPr>
    </w:p>
    <w:p w:rsidR="005278EB" w:rsidRPr="009825D5" w:rsidRDefault="00DB346C" w:rsidP="00CC77F7">
      <w:pPr>
        <w:pStyle w:val="StyleHeading2Tahoma"/>
        <w:numPr>
          <w:ilvl w:val="2"/>
          <w:numId w:val="19"/>
        </w:numPr>
        <w:tabs>
          <w:tab w:val="left" w:pos="1985"/>
        </w:tabs>
        <w:ind w:left="1985" w:hanging="992"/>
      </w:pPr>
      <w:proofErr w:type="gramStart"/>
      <w:r>
        <w:t>subject</w:t>
      </w:r>
      <w:proofErr w:type="gramEnd"/>
      <w:r>
        <w:t xml:space="preserve"> to </w:t>
      </w:r>
      <w:r w:rsidRPr="00A36045">
        <w:rPr>
          <w:b/>
        </w:rPr>
        <w:t xml:space="preserve">Clause </w:t>
      </w:r>
      <w:r w:rsidR="0084179D">
        <w:rPr>
          <w:b/>
        </w:rPr>
        <w:fldChar w:fldCharType="begin"/>
      </w:r>
      <w:r w:rsidR="0084179D">
        <w:rPr>
          <w:b/>
        </w:rPr>
        <w:instrText xml:space="preserve"> REF _Ref334428405 \r \h </w:instrText>
      </w:r>
      <w:r w:rsidR="0084179D">
        <w:rPr>
          <w:b/>
        </w:rPr>
      </w:r>
      <w:r w:rsidR="0084179D">
        <w:rPr>
          <w:b/>
        </w:rPr>
        <w:fldChar w:fldCharType="separate"/>
      </w:r>
      <w:r w:rsidR="0084179D">
        <w:rPr>
          <w:b/>
        </w:rPr>
        <w:t>8.7</w:t>
      </w:r>
      <w:r w:rsidR="0084179D">
        <w:rPr>
          <w:b/>
        </w:rPr>
        <w:fldChar w:fldCharType="end"/>
      </w:r>
      <w:r>
        <w:t xml:space="preserve">, </w:t>
      </w:r>
      <w:r w:rsidR="005278EB" w:rsidRPr="009825D5">
        <w:t xml:space="preserve">neither </w:t>
      </w:r>
      <w:r w:rsidR="005278EB">
        <w:t>P</w:t>
      </w:r>
      <w:r w:rsidR="005278EB" w:rsidRPr="009825D5">
        <w:t>arty shall have the right to defer, adjust or withhold any payment due to the other in t</w:t>
      </w:r>
      <w:r w:rsidR="005278EB">
        <w:t>erms of or arising out of this A</w:t>
      </w:r>
      <w:r w:rsidR="005278EB" w:rsidRPr="009825D5">
        <w:t>greement or to obtain deferment of judgment for such amounts or any execution of such judgment by reason of any set-off or counterclaim of whatsoever nature or howsoever arising.</w:t>
      </w:r>
    </w:p>
    <w:p w:rsidR="005278EB" w:rsidRDefault="005278EB" w:rsidP="003F57A9">
      <w:pPr>
        <w:pStyle w:val="StyleHeading2Tahoma"/>
        <w:numPr>
          <w:ilvl w:val="1"/>
          <w:numId w:val="19"/>
        </w:numPr>
        <w:tabs>
          <w:tab w:val="clear" w:pos="360"/>
          <w:tab w:val="num" w:pos="709"/>
        </w:tabs>
        <w:ind w:left="709" w:hanging="709"/>
      </w:pPr>
      <w:r>
        <w:t>SARS</w:t>
      </w:r>
      <w:r w:rsidR="00491034">
        <w:t xml:space="preserve"> </w:t>
      </w:r>
      <w:proofErr w:type="gramStart"/>
      <w:r w:rsidR="00491034">
        <w:t>may on written request</w:t>
      </w:r>
      <w:r w:rsidRPr="009825D5">
        <w:t xml:space="preserve"> reimburse</w:t>
      </w:r>
      <w:proofErr w:type="gramEnd"/>
      <w:r w:rsidRPr="009825D5">
        <w:t xml:space="preserve"> the Service Provider for special or unusual expenses incurred at the South African Revenue Service's spe</w:t>
      </w:r>
      <w:r w:rsidR="00491034">
        <w:t>cific request and approved in terms of its internal procurement policy</w:t>
      </w:r>
      <w:r w:rsidRPr="009825D5">
        <w:t>.</w:t>
      </w:r>
    </w:p>
    <w:p w:rsidR="005278EB" w:rsidRPr="00333E3E" w:rsidRDefault="005278EB" w:rsidP="005823CA">
      <w:pPr>
        <w:pStyle w:val="StyleHeading2Tahoma"/>
        <w:ind w:left="993" w:hanging="993"/>
      </w:pPr>
    </w:p>
    <w:p w:rsidR="008D553E" w:rsidRDefault="008D553E" w:rsidP="003F57A9">
      <w:pPr>
        <w:pStyle w:val="StyleHeading2Tahoma"/>
        <w:numPr>
          <w:ilvl w:val="1"/>
          <w:numId w:val="19"/>
        </w:numPr>
        <w:tabs>
          <w:tab w:val="clear" w:pos="360"/>
          <w:tab w:val="num" w:pos="709"/>
        </w:tabs>
        <w:ind w:left="709" w:hanging="709"/>
      </w:pPr>
      <w:bookmarkStart w:id="29" w:name="_Ref334428405"/>
      <w:r>
        <w:t xml:space="preserve">SARS may withhold payment of fees, charges and disbursements that SARS disputes in </w:t>
      </w:r>
      <w:r>
        <w:lastRenderedPageBreak/>
        <w:t xml:space="preserve">good faith or, if the disputed fees </w:t>
      </w:r>
      <w:proofErr w:type="gramStart"/>
      <w:r>
        <w:t>have already been paid</w:t>
      </w:r>
      <w:proofErr w:type="gramEnd"/>
      <w:r>
        <w:t>, SARS may withhold an equal amount from a later payment, including disputes in respect of an error on an invoice or an amount paid.</w:t>
      </w:r>
      <w:bookmarkEnd w:id="29"/>
    </w:p>
    <w:p w:rsidR="008D553E" w:rsidRDefault="008D553E" w:rsidP="00DB346C">
      <w:pPr>
        <w:pStyle w:val="ListParagraph"/>
      </w:pPr>
    </w:p>
    <w:p w:rsidR="008D553E" w:rsidRDefault="008D553E" w:rsidP="0014569A">
      <w:pPr>
        <w:pStyle w:val="StyleHeading2Tahoma"/>
        <w:numPr>
          <w:ilvl w:val="2"/>
          <w:numId w:val="19"/>
        </w:numPr>
        <w:tabs>
          <w:tab w:val="clear" w:pos="1440"/>
          <w:tab w:val="num" w:pos="1985"/>
        </w:tabs>
        <w:ind w:left="1985" w:hanging="992"/>
      </w:pPr>
      <w:r>
        <w:t xml:space="preserve">SARS shall </w:t>
      </w:r>
      <w:r w:rsidR="00DB346C" w:rsidRPr="00DB346C">
        <w:t>within five (5) days of receipt of the invoice</w:t>
      </w:r>
      <w:r>
        <w:t xml:space="preserve"> notify the Service Provider </w:t>
      </w:r>
      <w:r w:rsidR="00DB346C">
        <w:t xml:space="preserve">in writing </w:t>
      </w:r>
      <w:r>
        <w:t>that it is disputing such amount providing a reasonable explanation of the rationale therefor; and the Parties shall promptly first address such dispute in accordance with this Clause.</w:t>
      </w:r>
    </w:p>
    <w:p w:rsidR="00DB346C" w:rsidRDefault="00DB346C" w:rsidP="00DB346C">
      <w:pPr>
        <w:pStyle w:val="StyleHeading2Tahoma"/>
        <w:ind w:left="1985"/>
      </w:pPr>
    </w:p>
    <w:p w:rsidR="00DB346C" w:rsidRDefault="008D553E" w:rsidP="00DB346C">
      <w:pPr>
        <w:pStyle w:val="StyleHeading2Tahoma"/>
        <w:numPr>
          <w:ilvl w:val="2"/>
          <w:numId w:val="19"/>
        </w:numPr>
        <w:tabs>
          <w:tab w:val="clear" w:pos="1440"/>
          <w:tab w:val="num" w:pos="1985"/>
        </w:tabs>
        <w:ind w:left="1985" w:hanging="992"/>
      </w:pPr>
      <w:r>
        <w:t xml:space="preserve">If the dispute relates to only certain of the amounts included on an invoice (or equals in the case of disputed amounts that </w:t>
      </w:r>
      <w:proofErr w:type="gramStart"/>
      <w:r>
        <w:t>have already been paid</w:t>
      </w:r>
      <w:proofErr w:type="gramEnd"/>
      <w:r>
        <w:t xml:space="preserve">), then SARS shall pay the undisputed amounts in accordance with </w:t>
      </w:r>
      <w:r w:rsidRPr="00DB346C">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rsidR="00DB346C">
        <w:t>.</w:t>
      </w:r>
    </w:p>
    <w:p w:rsidR="00DB346C" w:rsidRDefault="00DB346C" w:rsidP="00DB346C">
      <w:pPr>
        <w:pStyle w:val="StyleHeading2Tahoma"/>
      </w:pPr>
    </w:p>
    <w:p w:rsidR="00DB346C" w:rsidRDefault="00DB346C" w:rsidP="00DB346C">
      <w:pPr>
        <w:pStyle w:val="StyleHeading2Tahoma"/>
        <w:numPr>
          <w:ilvl w:val="2"/>
          <w:numId w:val="19"/>
        </w:numPr>
        <w:tabs>
          <w:tab w:val="clear" w:pos="1440"/>
          <w:tab w:val="num" w:pos="1985"/>
        </w:tabs>
        <w:ind w:left="1985" w:hanging="992"/>
      </w:pPr>
      <w:r>
        <w:t xml:space="preserve">If an invoice is identified as incorrect, then the Service Provider shall </w:t>
      </w:r>
      <w:proofErr w:type="gramStart"/>
      <w:r>
        <w:t>either issue a correct invoice</w:t>
      </w:r>
      <w:proofErr w:type="gramEnd"/>
      <w:r>
        <w:t xml:space="preserve"> if the amount has not yet been paid, or make a correction on the next invoice if the amount has been paid.</w:t>
      </w:r>
      <w:r w:rsidR="008D553E">
        <w:t xml:space="preserve"> </w:t>
      </w:r>
    </w:p>
    <w:p w:rsidR="00DB346C" w:rsidRDefault="00DB346C" w:rsidP="00DB346C">
      <w:pPr>
        <w:pStyle w:val="StyleHeading2Tahoma"/>
        <w:ind w:left="1440"/>
      </w:pPr>
    </w:p>
    <w:p w:rsidR="005278EB" w:rsidRDefault="005278EB" w:rsidP="003F57A9">
      <w:pPr>
        <w:pStyle w:val="StyleHeading2Tahoma"/>
        <w:numPr>
          <w:ilvl w:val="1"/>
          <w:numId w:val="19"/>
        </w:numPr>
        <w:tabs>
          <w:tab w:val="clear" w:pos="360"/>
          <w:tab w:val="num" w:pos="709"/>
        </w:tabs>
        <w:ind w:left="709" w:hanging="709"/>
      </w:pPr>
      <w:bookmarkStart w:id="30" w:name="_Ref334428472"/>
      <w:r w:rsidRPr="00333E3E">
        <w:t xml:space="preserve">The Parties’ senior managers (one level up from the </w:t>
      </w:r>
      <w:r w:rsidRPr="00333E3E">
        <w:rPr>
          <w:lang w:val="en-ZA"/>
        </w:rPr>
        <w:t xml:space="preserve">Service Provider’s </w:t>
      </w:r>
      <w:r w:rsidRPr="00333E3E">
        <w:t xml:space="preserve">Project Manager and </w:t>
      </w:r>
      <w:r w:rsidR="001F0159">
        <w:t xml:space="preserve">the </w:t>
      </w:r>
      <w:r w:rsidRPr="00333E3E">
        <w:t xml:space="preserve">SARS </w:t>
      </w:r>
      <w:r>
        <w:t>R</w:t>
      </w:r>
      <w:r w:rsidRPr="00333E3E">
        <w:t xml:space="preserve">epresentative) shall meet to resolve the dispute within </w:t>
      </w:r>
      <w:r w:rsidR="000D1208">
        <w:t>five</w:t>
      </w:r>
      <w:r>
        <w:t xml:space="preserve"> (</w:t>
      </w:r>
      <w:r w:rsidR="000D1208">
        <w:t>5</w:t>
      </w:r>
      <w:r w:rsidRPr="00333E3E">
        <w:t xml:space="preserve">) days of SARS giving notice of the dispute. The senior managers shall </w:t>
      </w:r>
      <w:r w:rsidR="00977873">
        <w:t xml:space="preserve">endeavour to </w:t>
      </w:r>
      <w:r w:rsidRPr="00333E3E">
        <w:t xml:space="preserve">resolve the dispute within </w:t>
      </w:r>
      <w:r w:rsidR="000D1208">
        <w:t>five</w:t>
      </w:r>
      <w:r w:rsidRPr="00333E3E">
        <w:t xml:space="preserve"> (</w:t>
      </w:r>
      <w:r w:rsidR="000D1208">
        <w:t>5</w:t>
      </w:r>
      <w:r w:rsidRPr="00333E3E">
        <w:t>) day</w:t>
      </w:r>
      <w:r w:rsidR="00977873">
        <w:t>s</w:t>
      </w:r>
      <w:r w:rsidRPr="00333E3E">
        <w:t xml:space="preserve"> of its referral to them.</w:t>
      </w:r>
      <w:bookmarkEnd w:id="30"/>
      <w:r w:rsidRPr="00333E3E">
        <w:t xml:space="preserve"> </w:t>
      </w:r>
    </w:p>
    <w:p w:rsidR="00DB424B" w:rsidRPr="00491034" w:rsidRDefault="00DB424B" w:rsidP="00491034">
      <w:pPr>
        <w:overflowPunct/>
        <w:autoSpaceDE/>
        <w:autoSpaceDN/>
        <w:adjustRightInd/>
        <w:spacing w:line="360" w:lineRule="auto"/>
        <w:jc w:val="both"/>
        <w:textAlignment w:val="auto"/>
        <w:rPr>
          <w:rFonts w:ascii="Arial" w:hAnsi="Arial" w:cs="Arial"/>
          <w:sz w:val="22"/>
          <w:szCs w:val="22"/>
        </w:rPr>
      </w:pPr>
    </w:p>
    <w:p w:rsidR="005278EB" w:rsidRPr="00333E3E" w:rsidRDefault="005278EB" w:rsidP="003F57A9">
      <w:pPr>
        <w:pStyle w:val="StyleHeading2Tahoma"/>
        <w:numPr>
          <w:ilvl w:val="1"/>
          <w:numId w:val="19"/>
        </w:numPr>
        <w:tabs>
          <w:tab w:val="clear" w:pos="360"/>
          <w:tab w:val="num" w:pos="709"/>
        </w:tabs>
        <w:ind w:left="709" w:hanging="709"/>
      </w:pPr>
      <w:r w:rsidRPr="00333E3E">
        <w:t xml:space="preserve">The undisputed portion(s) of the invoice shall be payable on the terms defined in </w:t>
      </w:r>
      <w:r w:rsidR="00837B87">
        <w:rPr>
          <w:b/>
        </w:rPr>
        <w:t xml:space="preserve">Clause </w:t>
      </w:r>
      <w:r w:rsidR="0084179D">
        <w:rPr>
          <w:b/>
        </w:rPr>
        <w:fldChar w:fldCharType="begin"/>
      </w:r>
      <w:r w:rsidR="0084179D">
        <w:rPr>
          <w:b/>
        </w:rPr>
        <w:instrText xml:space="preserve"> REF _Ref334428292 \r \h </w:instrText>
      </w:r>
      <w:r w:rsidR="0084179D">
        <w:rPr>
          <w:b/>
        </w:rPr>
      </w:r>
      <w:r w:rsidR="0084179D">
        <w:rPr>
          <w:b/>
        </w:rPr>
        <w:fldChar w:fldCharType="separate"/>
      </w:r>
      <w:r w:rsidR="0084179D">
        <w:rPr>
          <w:b/>
        </w:rPr>
        <w:t>8.1</w:t>
      </w:r>
      <w:r w:rsidR="0084179D">
        <w:rPr>
          <w:b/>
        </w:rPr>
        <w:fldChar w:fldCharType="end"/>
      </w:r>
      <w:r w:rsidR="000D1208">
        <w:rPr>
          <w:b/>
        </w:rPr>
        <w:t>-</w:t>
      </w:r>
      <w:r w:rsidR="0084179D">
        <w:rPr>
          <w:b/>
        </w:rPr>
        <w:fldChar w:fldCharType="begin"/>
      </w:r>
      <w:r w:rsidR="0084179D">
        <w:rPr>
          <w:b/>
        </w:rPr>
        <w:instrText xml:space="preserve"> REF _Ref334428457 \r \h </w:instrText>
      </w:r>
      <w:r w:rsidR="0084179D">
        <w:rPr>
          <w:b/>
        </w:rPr>
      </w:r>
      <w:r w:rsidR="0084179D">
        <w:rPr>
          <w:b/>
        </w:rPr>
        <w:fldChar w:fldCharType="separate"/>
      </w:r>
      <w:r w:rsidR="0084179D">
        <w:rPr>
          <w:b/>
        </w:rPr>
        <w:t>8.5</w:t>
      </w:r>
      <w:r w:rsidR="0084179D">
        <w:rPr>
          <w:b/>
        </w:rPr>
        <w:fldChar w:fldCharType="end"/>
      </w:r>
      <w:r w:rsidRPr="00333E3E">
        <w:t>;</w:t>
      </w:r>
    </w:p>
    <w:p w:rsidR="005278EB" w:rsidRDefault="005278EB" w:rsidP="005823CA">
      <w:pPr>
        <w:pStyle w:val="ListParagraph"/>
        <w:overflowPunct/>
        <w:autoSpaceDE/>
        <w:autoSpaceDN/>
        <w:adjustRightInd/>
        <w:spacing w:line="360" w:lineRule="auto"/>
        <w:ind w:left="993" w:hanging="993"/>
        <w:jc w:val="both"/>
        <w:textAlignment w:val="auto"/>
        <w:rPr>
          <w:rFonts w:ascii="Arial" w:hAnsi="Arial" w:cs="Arial"/>
          <w:sz w:val="22"/>
          <w:szCs w:val="22"/>
        </w:rPr>
      </w:pPr>
    </w:p>
    <w:p w:rsidR="005278EB" w:rsidRDefault="005278EB" w:rsidP="003F57A9">
      <w:pPr>
        <w:pStyle w:val="StyleHeading2Tahoma"/>
        <w:numPr>
          <w:ilvl w:val="1"/>
          <w:numId w:val="19"/>
        </w:numPr>
        <w:tabs>
          <w:tab w:val="clear" w:pos="360"/>
          <w:tab w:val="num" w:pos="709"/>
        </w:tabs>
        <w:ind w:left="709" w:hanging="709"/>
      </w:pPr>
      <w:r w:rsidRPr="00333E3E">
        <w:t xml:space="preserve">Where the dispute remains unresolved after the informal procedures set out in </w:t>
      </w:r>
      <w:r w:rsidRPr="00253A1A">
        <w:rPr>
          <w:b/>
        </w:rPr>
        <w:t>Clause</w:t>
      </w:r>
      <w:r w:rsidR="00837B87">
        <w:rPr>
          <w:b/>
        </w:rPr>
        <w:t xml:space="preserve"> </w:t>
      </w:r>
      <w:r w:rsidR="0084179D">
        <w:rPr>
          <w:b/>
        </w:rPr>
        <w:fldChar w:fldCharType="begin"/>
      </w:r>
      <w:r w:rsidR="0084179D">
        <w:rPr>
          <w:b/>
        </w:rPr>
        <w:instrText xml:space="preserve"> REF _Ref334428472 \r \h </w:instrText>
      </w:r>
      <w:r w:rsidR="0084179D">
        <w:rPr>
          <w:b/>
        </w:rPr>
      </w:r>
      <w:r w:rsidR="0084179D">
        <w:rPr>
          <w:b/>
        </w:rPr>
        <w:fldChar w:fldCharType="separate"/>
      </w:r>
      <w:r w:rsidR="0084179D">
        <w:rPr>
          <w:b/>
        </w:rPr>
        <w:t>8.8</w:t>
      </w:r>
      <w:r w:rsidR="0084179D">
        <w:rPr>
          <w:b/>
        </w:rPr>
        <w:fldChar w:fldCharType="end"/>
      </w:r>
      <w:r w:rsidR="0084179D">
        <w:rPr>
          <w:b/>
        </w:rPr>
        <w:t xml:space="preserve"> </w:t>
      </w:r>
      <w:r w:rsidRPr="00333E3E">
        <w:t xml:space="preserve">above the dispute </w:t>
      </w:r>
      <w:proofErr w:type="gramStart"/>
      <w:r w:rsidRPr="00333E3E">
        <w:t>shall be dealt with</w:t>
      </w:r>
      <w:proofErr w:type="gramEnd"/>
      <w:r w:rsidRPr="00333E3E">
        <w:t xml:space="preserve"> in terms of the dispute resolution procedures set out in </w:t>
      </w:r>
      <w:r w:rsidRPr="00253A1A">
        <w:rPr>
          <w:b/>
        </w:rPr>
        <w:t xml:space="preserve">Clause </w:t>
      </w:r>
      <w:r w:rsidR="0084179D">
        <w:rPr>
          <w:b/>
        </w:rPr>
        <w:fldChar w:fldCharType="begin"/>
      </w:r>
      <w:r w:rsidR="0084179D">
        <w:rPr>
          <w:b/>
        </w:rPr>
        <w:instrText xml:space="preserve"> REF _Ref334428486 \r \h </w:instrText>
      </w:r>
      <w:r w:rsidR="0084179D">
        <w:rPr>
          <w:b/>
        </w:rPr>
      </w:r>
      <w:r w:rsidR="0084179D">
        <w:rPr>
          <w:b/>
        </w:rPr>
        <w:fldChar w:fldCharType="separate"/>
      </w:r>
      <w:r w:rsidR="0084179D">
        <w:rPr>
          <w:b/>
        </w:rPr>
        <w:t>27</w:t>
      </w:r>
      <w:r w:rsidR="0084179D">
        <w:rPr>
          <w:b/>
        </w:rPr>
        <w:fldChar w:fldCharType="end"/>
      </w:r>
      <w:r w:rsidRPr="00333E3E">
        <w:t xml:space="preserve"> of this Agreement.</w:t>
      </w:r>
    </w:p>
    <w:p w:rsidR="00491034" w:rsidRDefault="00491034" w:rsidP="00491034">
      <w:pPr>
        <w:pStyle w:val="ListParagraph"/>
      </w:pPr>
    </w:p>
    <w:p w:rsidR="00491034" w:rsidRDefault="006B13B0" w:rsidP="003F57A9">
      <w:pPr>
        <w:pStyle w:val="StyleHeading2Tahoma"/>
        <w:numPr>
          <w:ilvl w:val="1"/>
          <w:numId w:val="19"/>
        </w:numPr>
        <w:tabs>
          <w:tab w:val="clear" w:pos="360"/>
          <w:tab w:val="num" w:pos="709"/>
        </w:tabs>
        <w:ind w:left="709" w:hanging="709"/>
      </w:pPr>
      <w:r>
        <w:t xml:space="preserve">The fees and/ or charges will be fixed for a period of 12 (twelve) months. The fees and/ or charges will be subject to an escalation of the </w:t>
      </w:r>
      <w:proofErr w:type="gramStart"/>
      <w:r>
        <w:t>lesser</w:t>
      </w:r>
      <w:proofErr w:type="gramEnd"/>
      <w:r>
        <w:t xml:space="preserve"> of 6% (six percent) or the actual inflation rate (CPI), as applicable and with effect from the first anniversary of the Commencement Date.</w:t>
      </w:r>
    </w:p>
    <w:p w:rsidR="000722DB" w:rsidRDefault="000722DB" w:rsidP="005823CA">
      <w:pPr>
        <w:pStyle w:val="StyleHeading2Tahoma"/>
        <w:ind w:left="993" w:hanging="993"/>
      </w:pPr>
    </w:p>
    <w:p w:rsidR="002F7322" w:rsidRDefault="002F7322" w:rsidP="005823CA">
      <w:pPr>
        <w:pStyle w:val="StyleHeading2Tahoma"/>
        <w:ind w:left="993" w:hanging="993"/>
      </w:pPr>
    </w:p>
    <w:p w:rsidR="002F7322" w:rsidRDefault="002F7322" w:rsidP="005823CA">
      <w:pPr>
        <w:pStyle w:val="StyleHeading2Tahoma"/>
        <w:ind w:left="993" w:hanging="993"/>
      </w:pPr>
    </w:p>
    <w:p w:rsidR="002F7322" w:rsidRDefault="002F7322" w:rsidP="005823CA">
      <w:pPr>
        <w:pStyle w:val="StyleHeading2Tahoma"/>
        <w:ind w:left="993" w:hanging="993"/>
      </w:pPr>
    </w:p>
    <w:p w:rsidR="002F7322" w:rsidRPr="00333E3E" w:rsidRDefault="002F7322" w:rsidP="005823CA">
      <w:pPr>
        <w:pStyle w:val="StyleHeading2Tahoma"/>
        <w:ind w:left="993" w:hanging="993"/>
      </w:pPr>
    </w:p>
    <w:p w:rsidR="005278EB" w:rsidRDefault="005278EB" w:rsidP="00E86353">
      <w:pPr>
        <w:pStyle w:val="StyleHeading1Tahoma"/>
      </w:pPr>
      <w:r w:rsidRPr="005C5ADA">
        <w:t>SERVICE LEVEL MANAGEMENT</w:t>
      </w:r>
      <w:r w:rsidR="00C531E0">
        <w:fldChar w:fldCharType="begin"/>
      </w:r>
      <w:r w:rsidR="00C531E0">
        <w:instrText xml:space="preserve"> TC "</w:instrText>
      </w:r>
      <w:bookmarkStart w:id="31" w:name="_Toc327879499"/>
      <w:r w:rsidR="00C531E0" w:rsidRPr="008E3005">
        <w:instrText>9.   SERVICE LEVEL MANAGEMENT</w:instrText>
      </w:r>
      <w:bookmarkEnd w:id="31"/>
      <w:r w:rsidR="00C531E0">
        <w:instrText xml:space="preserve">" \f C \l "1" </w:instrText>
      </w:r>
      <w:r w:rsidR="00C531E0">
        <w:fldChar w:fldCharType="end"/>
      </w:r>
    </w:p>
    <w:p w:rsidR="005278EB" w:rsidRDefault="005278EB" w:rsidP="00E86353">
      <w:pPr>
        <w:pStyle w:val="StyleHeading1Tahoma"/>
        <w:numPr>
          <w:ilvl w:val="0"/>
          <w:numId w:val="0"/>
        </w:numPr>
        <w:ind w:left="993"/>
      </w:pPr>
    </w:p>
    <w:p w:rsidR="005278EB" w:rsidRPr="00546911" w:rsidRDefault="005278EB" w:rsidP="003F57A9">
      <w:pPr>
        <w:pStyle w:val="StyleHeading2Tahoma"/>
        <w:numPr>
          <w:ilvl w:val="1"/>
          <w:numId w:val="20"/>
        </w:numPr>
        <w:ind w:left="709" w:hanging="709"/>
        <w:rPr>
          <w:caps/>
        </w:rPr>
      </w:pPr>
      <w:r>
        <w:t>In order to manage the S</w:t>
      </w:r>
      <w:r w:rsidRPr="00546911">
        <w:t xml:space="preserve">ervices provided by the </w:t>
      </w:r>
      <w:r>
        <w:t>S</w:t>
      </w:r>
      <w:r w:rsidRPr="00546911">
        <w:t xml:space="preserve">ervice </w:t>
      </w:r>
      <w:r>
        <w:t>Provider to SARS, the P</w:t>
      </w:r>
      <w:r w:rsidRPr="00546911">
        <w:t xml:space="preserve">arties agree that meetings between the </w:t>
      </w:r>
      <w:r>
        <w:t>P</w:t>
      </w:r>
      <w:r w:rsidRPr="00546911">
        <w:t>arties will be arranged on the following basis:</w:t>
      </w:r>
    </w:p>
    <w:p w:rsidR="005278EB" w:rsidRPr="00546911" w:rsidRDefault="005278EB" w:rsidP="00E86353">
      <w:pPr>
        <w:pStyle w:val="StyleHeading1Tahoma"/>
        <w:numPr>
          <w:ilvl w:val="0"/>
          <w:numId w:val="0"/>
        </w:numPr>
        <w:ind w:left="993"/>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1701"/>
        <w:gridCol w:w="2977"/>
        <w:gridCol w:w="2126"/>
      </w:tblGrid>
      <w:tr w:rsidR="005278EB" w:rsidRPr="007E0557" w:rsidTr="00547F98">
        <w:trPr>
          <w:trHeight w:val="756"/>
        </w:trPr>
        <w:tc>
          <w:tcPr>
            <w:tcW w:w="1842" w:type="dxa"/>
            <w:shd w:val="clear" w:color="auto" w:fill="8DB3E2"/>
            <w:vAlign w:val="center"/>
          </w:tcPr>
          <w:p w:rsidR="005278EB" w:rsidRPr="007E0557" w:rsidRDefault="005278EB" w:rsidP="005823CA">
            <w:pPr>
              <w:spacing w:line="360" w:lineRule="auto"/>
              <w:ind w:left="993" w:hanging="993"/>
              <w:rPr>
                <w:rFonts w:ascii="Arial" w:hAnsi="Arial" w:cs="Arial"/>
                <w:b/>
                <w:bCs/>
                <w:kern w:val="32"/>
                <w:sz w:val="22"/>
                <w:szCs w:val="22"/>
              </w:rPr>
            </w:pPr>
            <w:r w:rsidRPr="007E0557">
              <w:rPr>
                <w:rFonts w:ascii="Arial" w:hAnsi="Arial" w:cs="Arial"/>
                <w:b/>
                <w:sz w:val="22"/>
                <w:szCs w:val="22"/>
              </w:rPr>
              <w:t>Meeting</w:t>
            </w:r>
          </w:p>
        </w:tc>
        <w:tc>
          <w:tcPr>
            <w:tcW w:w="1701" w:type="dxa"/>
            <w:shd w:val="clear" w:color="auto" w:fill="8DB3E2"/>
            <w:vAlign w:val="center"/>
          </w:tcPr>
          <w:p w:rsidR="005278EB" w:rsidRPr="007E0557" w:rsidRDefault="005278EB" w:rsidP="005823CA">
            <w:pPr>
              <w:spacing w:line="360" w:lineRule="auto"/>
              <w:ind w:left="993" w:hanging="993"/>
              <w:rPr>
                <w:rFonts w:ascii="Arial" w:hAnsi="Arial" w:cs="Arial"/>
                <w:b/>
                <w:bCs/>
                <w:kern w:val="32"/>
                <w:sz w:val="22"/>
                <w:szCs w:val="22"/>
              </w:rPr>
            </w:pPr>
            <w:r w:rsidRPr="007E0557">
              <w:rPr>
                <w:rFonts w:ascii="Arial" w:hAnsi="Arial" w:cs="Arial"/>
                <w:b/>
                <w:sz w:val="22"/>
                <w:szCs w:val="22"/>
              </w:rPr>
              <w:t>Frequency</w:t>
            </w:r>
          </w:p>
        </w:tc>
        <w:tc>
          <w:tcPr>
            <w:tcW w:w="2977" w:type="dxa"/>
            <w:shd w:val="clear" w:color="auto" w:fill="8DB3E2"/>
            <w:vAlign w:val="center"/>
          </w:tcPr>
          <w:p w:rsidR="005278EB" w:rsidRPr="007E0557" w:rsidRDefault="005278EB" w:rsidP="005823CA">
            <w:pPr>
              <w:spacing w:line="360" w:lineRule="auto"/>
              <w:ind w:left="993" w:hanging="993"/>
              <w:rPr>
                <w:rFonts w:ascii="Arial" w:hAnsi="Arial" w:cs="Arial"/>
                <w:b/>
                <w:sz w:val="22"/>
                <w:szCs w:val="22"/>
              </w:rPr>
            </w:pPr>
            <w:r w:rsidRPr="007E0557">
              <w:rPr>
                <w:rFonts w:ascii="Arial" w:hAnsi="Arial" w:cs="Arial"/>
                <w:b/>
                <w:sz w:val="22"/>
                <w:szCs w:val="22"/>
              </w:rPr>
              <w:t>SARS Representative</w:t>
            </w:r>
          </w:p>
        </w:tc>
        <w:tc>
          <w:tcPr>
            <w:tcW w:w="2126" w:type="dxa"/>
            <w:shd w:val="clear" w:color="auto" w:fill="8DB3E2"/>
            <w:vAlign w:val="center"/>
          </w:tcPr>
          <w:p w:rsidR="005278EB" w:rsidRPr="007E0557" w:rsidRDefault="005278EB" w:rsidP="005823CA">
            <w:pPr>
              <w:spacing w:line="360" w:lineRule="auto"/>
              <w:ind w:left="34"/>
              <w:rPr>
                <w:rFonts w:ascii="Arial" w:hAnsi="Arial" w:cs="Arial"/>
                <w:b/>
                <w:sz w:val="22"/>
                <w:szCs w:val="22"/>
              </w:rPr>
            </w:pPr>
            <w:r w:rsidRPr="007E0557">
              <w:rPr>
                <w:rFonts w:ascii="Arial" w:hAnsi="Arial" w:cs="Arial"/>
                <w:b/>
                <w:sz w:val="22"/>
                <w:szCs w:val="22"/>
              </w:rPr>
              <w:t>Service Provider Representative</w:t>
            </w:r>
          </w:p>
        </w:tc>
      </w:tr>
      <w:tr w:rsidR="005278EB" w:rsidRPr="007E0557" w:rsidTr="00547F98">
        <w:trPr>
          <w:trHeight w:val="774"/>
        </w:trPr>
        <w:tc>
          <w:tcPr>
            <w:tcW w:w="1842" w:type="dxa"/>
            <w:vAlign w:val="center"/>
          </w:tcPr>
          <w:p w:rsidR="005278EB" w:rsidRPr="007E0557" w:rsidRDefault="005278EB" w:rsidP="005823CA">
            <w:pPr>
              <w:spacing w:line="360" w:lineRule="auto"/>
              <w:jc w:val="both"/>
              <w:rPr>
                <w:rFonts w:ascii="Arial" w:hAnsi="Arial" w:cs="Arial"/>
                <w:b/>
                <w:sz w:val="22"/>
                <w:szCs w:val="22"/>
              </w:rPr>
            </w:pPr>
            <w:r w:rsidRPr="007E0557">
              <w:rPr>
                <w:rFonts w:ascii="Arial" w:hAnsi="Arial" w:cs="Arial"/>
                <w:b/>
                <w:sz w:val="22"/>
                <w:szCs w:val="22"/>
              </w:rPr>
              <w:t>Service Relationship</w:t>
            </w:r>
          </w:p>
          <w:p w:rsidR="005278EB" w:rsidRPr="007E0557" w:rsidRDefault="005278EB" w:rsidP="005823CA">
            <w:pPr>
              <w:spacing w:line="360" w:lineRule="auto"/>
              <w:ind w:left="993" w:hanging="993"/>
              <w:jc w:val="both"/>
              <w:rPr>
                <w:rFonts w:ascii="Arial" w:hAnsi="Arial" w:cs="Arial"/>
                <w:b/>
                <w:bCs/>
                <w:smallCaps/>
                <w:kern w:val="32"/>
                <w:sz w:val="22"/>
                <w:szCs w:val="22"/>
              </w:rPr>
            </w:pPr>
            <w:r w:rsidRPr="007E0557">
              <w:rPr>
                <w:rFonts w:ascii="Arial" w:hAnsi="Arial" w:cs="Arial"/>
                <w:b/>
                <w:sz w:val="22"/>
                <w:szCs w:val="22"/>
              </w:rPr>
              <w:t>Review</w:t>
            </w:r>
          </w:p>
        </w:tc>
        <w:tc>
          <w:tcPr>
            <w:tcW w:w="1701" w:type="dxa"/>
            <w:vAlign w:val="center"/>
          </w:tcPr>
          <w:p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Annually</w:t>
            </w:r>
          </w:p>
        </w:tc>
        <w:tc>
          <w:tcPr>
            <w:tcW w:w="2977" w:type="dxa"/>
            <w:vAlign w:val="center"/>
          </w:tcPr>
          <w:p w:rsidR="005278EB" w:rsidRPr="007E0557" w:rsidRDefault="005278EB" w:rsidP="005823CA">
            <w:pPr>
              <w:spacing w:line="360" w:lineRule="auto"/>
              <w:ind w:left="993" w:hanging="993"/>
              <w:jc w:val="both"/>
              <w:rPr>
                <w:rFonts w:ascii="Arial" w:hAnsi="Arial" w:cs="Arial"/>
                <w:sz w:val="22"/>
                <w:szCs w:val="22"/>
              </w:rPr>
            </w:pPr>
            <w:r>
              <w:rPr>
                <w:rFonts w:ascii="Arial" w:hAnsi="Arial" w:cs="Arial"/>
                <w:sz w:val="22"/>
                <w:szCs w:val="22"/>
              </w:rPr>
              <w:t xml:space="preserve">National Facilities Manager and </w:t>
            </w:r>
          </w:p>
          <w:p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National F</w:t>
            </w:r>
            <w:r>
              <w:rPr>
                <w:rFonts w:ascii="Arial" w:hAnsi="Arial" w:cs="Arial"/>
                <w:sz w:val="22"/>
                <w:szCs w:val="22"/>
              </w:rPr>
              <w:t xml:space="preserve">inancial </w:t>
            </w:r>
            <w:r w:rsidRPr="007E0557">
              <w:rPr>
                <w:rFonts w:ascii="Arial" w:hAnsi="Arial" w:cs="Arial"/>
                <w:sz w:val="22"/>
                <w:szCs w:val="22"/>
              </w:rPr>
              <w:t>M</w:t>
            </w:r>
            <w:r>
              <w:rPr>
                <w:rFonts w:ascii="Arial" w:hAnsi="Arial" w:cs="Arial"/>
                <w:sz w:val="22"/>
                <w:szCs w:val="22"/>
              </w:rPr>
              <w:t>anager</w:t>
            </w:r>
          </w:p>
        </w:tc>
        <w:tc>
          <w:tcPr>
            <w:tcW w:w="2126" w:type="dxa"/>
            <w:vAlign w:val="center"/>
          </w:tcPr>
          <w:p w:rsidR="005278EB" w:rsidRPr="007E0557" w:rsidRDefault="00AA5BFC" w:rsidP="00AA5BFC">
            <w:pPr>
              <w:spacing w:line="360" w:lineRule="auto"/>
              <w:ind w:left="993" w:hanging="993"/>
              <w:jc w:val="both"/>
              <w:rPr>
                <w:rFonts w:ascii="Arial" w:hAnsi="Arial" w:cs="Arial"/>
                <w:bCs/>
                <w:smallCaps/>
                <w:kern w:val="32"/>
                <w:sz w:val="22"/>
                <w:szCs w:val="22"/>
              </w:rPr>
            </w:pPr>
            <w:r>
              <w:rPr>
                <w:rFonts w:ascii="Arial" w:hAnsi="Arial" w:cs="Arial"/>
                <w:sz w:val="22"/>
                <w:szCs w:val="22"/>
              </w:rPr>
              <w:t xml:space="preserve">Project </w:t>
            </w:r>
            <w:r w:rsidR="005278EB" w:rsidRPr="007E0557">
              <w:rPr>
                <w:rFonts w:ascii="Arial" w:hAnsi="Arial" w:cs="Arial"/>
                <w:sz w:val="22"/>
                <w:szCs w:val="22"/>
              </w:rPr>
              <w:t>Manager</w:t>
            </w:r>
          </w:p>
        </w:tc>
      </w:tr>
      <w:tr w:rsidR="005278EB" w:rsidRPr="007E0557" w:rsidTr="00547F98">
        <w:trPr>
          <w:trHeight w:val="557"/>
        </w:trPr>
        <w:tc>
          <w:tcPr>
            <w:tcW w:w="1842" w:type="dxa"/>
            <w:vAlign w:val="center"/>
          </w:tcPr>
          <w:p w:rsidR="005278EB" w:rsidRPr="007E0557" w:rsidRDefault="005278EB" w:rsidP="005823CA">
            <w:pPr>
              <w:spacing w:line="360" w:lineRule="auto"/>
              <w:ind w:left="993" w:hanging="993"/>
              <w:jc w:val="both"/>
              <w:rPr>
                <w:rFonts w:ascii="Arial" w:hAnsi="Arial" w:cs="Arial"/>
                <w:b/>
                <w:sz w:val="22"/>
                <w:szCs w:val="22"/>
              </w:rPr>
            </w:pPr>
            <w:r w:rsidRPr="007E0557">
              <w:rPr>
                <w:rFonts w:ascii="Arial" w:hAnsi="Arial" w:cs="Arial"/>
                <w:b/>
                <w:sz w:val="22"/>
                <w:szCs w:val="22"/>
              </w:rPr>
              <w:t>Service Review</w:t>
            </w:r>
          </w:p>
        </w:tc>
        <w:tc>
          <w:tcPr>
            <w:tcW w:w="1701" w:type="dxa"/>
            <w:vAlign w:val="center"/>
          </w:tcPr>
          <w:p w:rsidR="005278EB" w:rsidRPr="007E0557" w:rsidRDefault="005278EB" w:rsidP="005823CA">
            <w:pPr>
              <w:spacing w:line="360" w:lineRule="auto"/>
              <w:ind w:left="993" w:hanging="993"/>
              <w:jc w:val="both"/>
              <w:rPr>
                <w:rFonts w:ascii="Arial" w:hAnsi="Arial" w:cs="Arial"/>
                <w:sz w:val="22"/>
                <w:szCs w:val="22"/>
              </w:rPr>
            </w:pPr>
            <w:r w:rsidRPr="007E0557">
              <w:rPr>
                <w:rFonts w:ascii="Arial" w:hAnsi="Arial" w:cs="Arial"/>
                <w:sz w:val="22"/>
                <w:szCs w:val="22"/>
              </w:rPr>
              <w:t>Monthly</w:t>
            </w:r>
          </w:p>
        </w:tc>
        <w:tc>
          <w:tcPr>
            <w:tcW w:w="2977" w:type="dxa"/>
            <w:vAlign w:val="center"/>
          </w:tcPr>
          <w:p w:rsidR="005278EB" w:rsidRPr="007E0557" w:rsidRDefault="005278EB" w:rsidP="005823CA">
            <w:pPr>
              <w:spacing w:line="360" w:lineRule="auto"/>
              <w:ind w:left="34"/>
              <w:jc w:val="both"/>
              <w:rPr>
                <w:rFonts w:ascii="Arial" w:hAnsi="Arial" w:cs="Arial"/>
                <w:sz w:val="22"/>
                <w:szCs w:val="22"/>
              </w:rPr>
            </w:pPr>
            <w:r w:rsidRPr="007E0557">
              <w:rPr>
                <w:rFonts w:ascii="Arial" w:hAnsi="Arial" w:cs="Arial"/>
                <w:sz w:val="22"/>
                <w:szCs w:val="22"/>
              </w:rPr>
              <w:t>SARS Regional Facilities Management</w:t>
            </w:r>
          </w:p>
        </w:tc>
        <w:tc>
          <w:tcPr>
            <w:tcW w:w="2126" w:type="dxa"/>
            <w:vAlign w:val="center"/>
          </w:tcPr>
          <w:p w:rsidR="005278EB" w:rsidRPr="007E0557" w:rsidRDefault="00AA5BFC" w:rsidP="005823CA">
            <w:pPr>
              <w:spacing w:line="360" w:lineRule="auto"/>
              <w:ind w:left="993" w:hanging="993"/>
              <w:jc w:val="both"/>
              <w:rPr>
                <w:rFonts w:ascii="Arial" w:hAnsi="Arial" w:cs="Arial"/>
                <w:bCs/>
                <w:smallCaps/>
                <w:kern w:val="32"/>
                <w:sz w:val="22"/>
                <w:szCs w:val="22"/>
              </w:rPr>
            </w:pPr>
            <w:r>
              <w:rPr>
                <w:rFonts w:ascii="Arial" w:hAnsi="Arial" w:cs="Arial"/>
                <w:sz w:val="22"/>
                <w:szCs w:val="22"/>
              </w:rPr>
              <w:t>Project</w:t>
            </w:r>
            <w:r w:rsidRPr="007E0557">
              <w:rPr>
                <w:rFonts w:ascii="Arial" w:hAnsi="Arial" w:cs="Arial"/>
                <w:sz w:val="22"/>
                <w:szCs w:val="22"/>
              </w:rPr>
              <w:t xml:space="preserve"> </w:t>
            </w:r>
            <w:r w:rsidR="005278EB" w:rsidRPr="007E0557">
              <w:rPr>
                <w:rFonts w:ascii="Arial" w:hAnsi="Arial" w:cs="Arial"/>
                <w:sz w:val="22"/>
                <w:szCs w:val="22"/>
              </w:rPr>
              <w:t>Manager</w:t>
            </w:r>
          </w:p>
        </w:tc>
      </w:tr>
    </w:tbl>
    <w:p w:rsidR="005278EB" w:rsidRDefault="005278EB" w:rsidP="00E86353">
      <w:pPr>
        <w:pStyle w:val="StyleHeading1Tahoma"/>
        <w:numPr>
          <w:ilvl w:val="0"/>
          <w:numId w:val="0"/>
        </w:numPr>
        <w:ind w:left="993"/>
      </w:pPr>
    </w:p>
    <w:p w:rsidR="005278EB" w:rsidRDefault="005278EB" w:rsidP="003F57A9">
      <w:pPr>
        <w:pStyle w:val="StyleHeading2Tahoma"/>
        <w:numPr>
          <w:ilvl w:val="1"/>
          <w:numId w:val="20"/>
        </w:numPr>
        <w:ind w:left="709" w:hanging="709"/>
      </w:pPr>
      <w:bookmarkStart w:id="32" w:name="_Ref334428501"/>
      <w:r>
        <w:t xml:space="preserve">During the monthly </w:t>
      </w:r>
      <w:r w:rsidR="009A1209">
        <w:t>Service R</w:t>
      </w:r>
      <w:r>
        <w:t xml:space="preserve">eview </w:t>
      </w:r>
      <w:proofErr w:type="gramStart"/>
      <w:r>
        <w:t>meeting</w:t>
      </w:r>
      <w:proofErr w:type="gramEnd"/>
      <w:r>
        <w:t xml:space="preserve"> the performance of the Service Provider will be discussed.</w:t>
      </w:r>
      <w:bookmarkEnd w:id="32"/>
    </w:p>
    <w:p w:rsidR="008C3CE3" w:rsidRDefault="008C3CE3" w:rsidP="00025063">
      <w:pPr>
        <w:pStyle w:val="StyleHeading2Tahoma"/>
      </w:pPr>
    </w:p>
    <w:p w:rsidR="008C3CE3" w:rsidRDefault="008C3CE3" w:rsidP="003F57A9">
      <w:pPr>
        <w:pStyle w:val="StyleHeading2Tahoma"/>
        <w:numPr>
          <w:ilvl w:val="1"/>
          <w:numId w:val="20"/>
        </w:numPr>
        <w:ind w:left="709" w:hanging="709"/>
      </w:pPr>
      <w:r>
        <w:t xml:space="preserve">In the event that SARS is dissatisfied with the </w:t>
      </w:r>
      <w:r w:rsidR="00025063">
        <w:t xml:space="preserve">overall </w:t>
      </w:r>
      <w:r>
        <w:t xml:space="preserve">execution </w:t>
      </w:r>
      <w:r w:rsidR="002F723D">
        <w:t>of the</w:t>
      </w:r>
      <w:r>
        <w:t xml:space="preserve"> Services</w:t>
      </w:r>
      <w:r w:rsidR="00025063">
        <w:t xml:space="preserve"> based on multiple Service Level failures</w:t>
      </w:r>
      <w:r>
        <w:t xml:space="preserve">, such dissatisfaction </w:t>
      </w:r>
      <w:proofErr w:type="gramStart"/>
      <w:r>
        <w:t>will be communicated</w:t>
      </w:r>
      <w:proofErr w:type="gramEnd"/>
      <w:r>
        <w:t xml:space="preserve"> to the Service Provider’s Project Manager at a meeting held between the Parties in terms of </w:t>
      </w:r>
      <w:r w:rsidRPr="00025063">
        <w:rPr>
          <w:b/>
        </w:rPr>
        <w:t xml:space="preserve">Clause </w:t>
      </w:r>
      <w:r w:rsidR="0084179D">
        <w:rPr>
          <w:b/>
        </w:rPr>
        <w:fldChar w:fldCharType="begin"/>
      </w:r>
      <w:r w:rsidR="0084179D">
        <w:rPr>
          <w:b/>
        </w:rPr>
        <w:instrText xml:space="preserve"> REF _Ref334428501 \r \h </w:instrText>
      </w:r>
      <w:r w:rsidR="0084179D">
        <w:rPr>
          <w:b/>
        </w:rPr>
      </w:r>
      <w:r w:rsidR="0084179D">
        <w:rPr>
          <w:b/>
        </w:rPr>
        <w:fldChar w:fldCharType="separate"/>
      </w:r>
      <w:r w:rsidR="0084179D">
        <w:rPr>
          <w:b/>
        </w:rPr>
        <w:t>9.2</w:t>
      </w:r>
      <w:r w:rsidR="0084179D">
        <w:rPr>
          <w:b/>
        </w:rPr>
        <w:fldChar w:fldCharType="end"/>
      </w:r>
      <w:r>
        <w:t xml:space="preserve">.  Should the Service Provider be unable to </w:t>
      </w:r>
      <w:r w:rsidR="00025063">
        <w:t xml:space="preserve">improve its performance and </w:t>
      </w:r>
      <w:r>
        <w:t>execute the Services at a level acceptable to SARS</w:t>
      </w:r>
      <w:r w:rsidR="002F723D">
        <w:t>, during</w:t>
      </w:r>
      <w:r w:rsidR="00025063">
        <w:t xml:space="preserve"> </w:t>
      </w:r>
      <w:r>
        <w:t xml:space="preserve">the month following </w:t>
      </w:r>
      <w:r w:rsidR="00025063">
        <w:t>such</w:t>
      </w:r>
      <w:r>
        <w:t xml:space="preserve"> monthly Service Review meeting, SARS reserves the right to </w:t>
      </w:r>
      <w:r w:rsidR="00025063" w:rsidRPr="00025063">
        <w:t xml:space="preserve">terminate the Agreement based on </w:t>
      </w:r>
      <w:proofErr w:type="spellStart"/>
      <w:r w:rsidR="00025063" w:rsidRPr="00025063">
        <w:t>malperformance</w:t>
      </w:r>
      <w:proofErr w:type="spellEnd"/>
      <w:r w:rsidR="00025063" w:rsidRPr="00025063">
        <w:t xml:space="preserve">, as provided for in </w:t>
      </w:r>
      <w:r w:rsidR="00025063" w:rsidRPr="002F723D">
        <w:rPr>
          <w:b/>
        </w:rPr>
        <w:t xml:space="preserve">Clause </w:t>
      </w:r>
      <w:r w:rsidR="0084179D">
        <w:rPr>
          <w:b/>
        </w:rPr>
        <w:fldChar w:fldCharType="begin"/>
      </w:r>
      <w:r w:rsidR="0084179D">
        <w:rPr>
          <w:b/>
        </w:rPr>
        <w:instrText xml:space="preserve"> REF _Ref334428520 \r \h </w:instrText>
      </w:r>
      <w:r w:rsidR="0084179D">
        <w:rPr>
          <w:b/>
        </w:rPr>
      </w:r>
      <w:r w:rsidR="0084179D">
        <w:rPr>
          <w:b/>
        </w:rPr>
        <w:fldChar w:fldCharType="separate"/>
      </w:r>
      <w:r w:rsidR="0084179D">
        <w:rPr>
          <w:b/>
        </w:rPr>
        <w:t>22.2</w:t>
      </w:r>
      <w:r w:rsidR="0084179D">
        <w:rPr>
          <w:b/>
        </w:rPr>
        <w:fldChar w:fldCharType="end"/>
      </w:r>
      <w:r w:rsidRPr="00025063">
        <w:t>.</w:t>
      </w:r>
      <w:r w:rsidR="00081BD2">
        <w:t xml:space="preserve">  </w:t>
      </w:r>
      <w:r w:rsidR="00025063">
        <w:t xml:space="preserve">Service Credits will continue to accrue to SARS in respect of any </w:t>
      </w:r>
      <w:r w:rsidR="00081BD2">
        <w:t>Service Level Failures</w:t>
      </w:r>
      <w:r w:rsidR="00025063">
        <w:t xml:space="preserve"> during such remedial period/s or during any notice period/s</w:t>
      </w:r>
      <w:r w:rsidR="00081BD2">
        <w:t>.</w:t>
      </w:r>
    </w:p>
    <w:p w:rsidR="00DB424B" w:rsidRDefault="00DB424B" w:rsidP="00DB424B">
      <w:pPr>
        <w:pStyle w:val="StyleHeading2Tahoma"/>
      </w:pPr>
    </w:p>
    <w:p w:rsidR="00013029" w:rsidRDefault="00081BD2" w:rsidP="003F57A9">
      <w:pPr>
        <w:pStyle w:val="StyleHeading2Tahoma"/>
        <w:numPr>
          <w:ilvl w:val="1"/>
          <w:numId w:val="20"/>
        </w:numPr>
        <w:ind w:left="709" w:hanging="709"/>
      </w:pPr>
      <w:proofErr w:type="gramStart"/>
      <w:r>
        <w:t xml:space="preserve">Where SARS </w:t>
      </w:r>
      <w:r w:rsidR="00013029">
        <w:t xml:space="preserve">is of the opinion </w:t>
      </w:r>
      <w:r>
        <w:t xml:space="preserve">that the Service Provider is failing to meet its </w:t>
      </w:r>
      <w:r w:rsidR="00025063">
        <w:t xml:space="preserve">obligations in terms of adhering to the </w:t>
      </w:r>
      <w:r>
        <w:t>Preventative Maintenance Schedule</w:t>
      </w:r>
      <w:r w:rsidR="002F723D">
        <w:t xml:space="preserve"> or prescribed</w:t>
      </w:r>
      <w:r>
        <w:t xml:space="preserve"> Response and Resolution times</w:t>
      </w:r>
      <w:r w:rsidR="00365575">
        <w:t>,</w:t>
      </w:r>
      <w:r>
        <w:t xml:space="preserve"> </w:t>
      </w:r>
      <w:r w:rsidRPr="00081BD2">
        <w:t xml:space="preserve">or </w:t>
      </w:r>
      <w:r w:rsidR="002F723D">
        <w:t xml:space="preserve">where </w:t>
      </w:r>
      <w:r w:rsidRPr="00081BD2">
        <w:t xml:space="preserve">the Service Provider is of the opinion that SARS is not fulfilling its responsibilities in terms of </w:t>
      </w:r>
      <w:r w:rsidRPr="002F723D">
        <w:rPr>
          <w:b/>
        </w:rPr>
        <w:t xml:space="preserve">Clause </w:t>
      </w:r>
      <w:r w:rsidR="00716AD4">
        <w:rPr>
          <w:b/>
        </w:rPr>
        <w:t>13</w:t>
      </w:r>
      <w:r w:rsidR="002F723D" w:rsidRPr="00365575">
        <w:t>,</w:t>
      </w:r>
      <w:r>
        <w:t xml:space="preserve"> </w:t>
      </w:r>
      <w:r w:rsidR="002F723D">
        <w:t>such non-compliance</w:t>
      </w:r>
      <w:r>
        <w:t xml:space="preserve"> </w:t>
      </w:r>
      <w:r w:rsidR="00013029">
        <w:t>shal</w:t>
      </w:r>
      <w:r>
        <w:t xml:space="preserve">l be </w:t>
      </w:r>
      <w:r w:rsidR="002F723D">
        <w:t xml:space="preserve">reported and </w:t>
      </w:r>
      <w:r>
        <w:t>esca</w:t>
      </w:r>
      <w:r w:rsidR="00013029">
        <w:t>la</w:t>
      </w:r>
      <w:r>
        <w:t xml:space="preserve">ted </w:t>
      </w:r>
      <w:r w:rsidR="002F723D">
        <w:t>(if necessary) through the escalation channels as set out below</w:t>
      </w:r>
      <w:r>
        <w:t>.</w:t>
      </w:r>
      <w:proofErr w:type="gramEnd"/>
      <w:r>
        <w:t xml:space="preserve"> </w:t>
      </w:r>
    </w:p>
    <w:p w:rsidR="00013029" w:rsidRDefault="00013029" w:rsidP="002F723D">
      <w:pPr>
        <w:pStyle w:val="ListParagraph"/>
      </w:pPr>
    </w:p>
    <w:p w:rsidR="00C2667D" w:rsidRDefault="00C2667D" w:rsidP="002F723D">
      <w:pPr>
        <w:pStyle w:val="StyleHeading2Tahoma"/>
        <w:numPr>
          <w:ilvl w:val="2"/>
          <w:numId w:val="20"/>
        </w:numPr>
        <w:tabs>
          <w:tab w:val="num" w:pos="1440"/>
          <w:tab w:val="left" w:pos="1985"/>
        </w:tabs>
      </w:pPr>
      <w:r>
        <w:t xml:space="preserve">The Service Provider’s escalation </w:t>
      </w:r>
      <w:r w:rsidR="002F723D">
        <w:t>channels</w:t>
      </w:r>
      <w:r>
        <w:t>:</w:t>
      </w:r>
    </w:p>
    <w:p w:rsidR="00C2667D" w:rsidRDefault="00C2667D" w:rsidP="00C2667D">
      <w:pPr>
        <w:pStyle w:val="StyleHeading2Tahoma"/>
        <w:ind w:left="993"/>
      </w:pPr>
    </w:p>
    <w:tbl>
      <w:tblPr>
        <w:tblW w:w="8647" w:type="dxa"/>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9"/>
        <w:gridCol w:w="3260"/>
      </w:tblGrid>
      <w:tr w:rsidR="00C2667D" w:rsidTr="00922BA5">
        <w:trPr>
          <w:trHeight w:val="307"/>
        </w:trPr>
        <w:tc>
          <w:tcPr>
            <w:tcW w:w="2268"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C2667D" w:rsidRDefault="00C2667D" w:rsidP="00922BA5">
            <w:pPr>
              <w:spacing w:line="360" w:lineRule="auto"/>
              <w:ind w:left="176"/>
              <w:jc w:val="both"/>
              <w:rPr>
                <w:rFonts w:ascii="Arial" w:hAnsi="Arial" w:cs="Arial"/>
                <w:b/>
                <w:sz w:val="22"/>
                <w:szCs w:val="22"/>
              </w:rPr>
            </w:pPr>
            <w:r>
              <w:rPr>
                <w:rFonts w:ascii="Arial" w:hAnsi="Arial" w:cs="Arial"/>
                <w:b/>
                <w:sz w:val="22"/>
                <w:szCs w:val="22"/>
              </w:rPr>
              <w:lastRenderedPageBreak/>
              <w:t>Escalation</w:t>
            </w:r>
          </w:p>
        </w:tc>
        <w:tc>
          <w:tcPr>
            <w:tcW w:w="3119"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C2667D" w:rsidRDefault="00C2667D" w:rsidP="00922BA5">
            <w:pPr>
              <w:spacing w:line="360" w:lineRule="auto"/>
              <w:jc w:val="both"/>
              <w:rPr>
                <w:rFonts w:ascii="Arial" w:hAnsi="Arial" w:cs="Arial"/>
                <w:b/>
                <w:sz w:val="22"/>
                <w:szCs w:val="22"/>
              </w:rPr>
            </w:pPr>
            <w:r>
              <w:rPr>
                <w:rFonts w:ascii="Arial" w:hAnsi="Arial" w:cs="Arial"/>
                <w:b/>
                <w:sz w:val="22"/>
                <w:szCs w:val="22"/>
              </w:rPr>
              <w:t>Contact Name</w:t>
            </w:r>
          </w:p>
        </w:tc>
        <w:tc>
          <w:tcPr>
            <w:tcW w:w="3260"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C2667D" w:rsidRDefault="00C2667D" w:rsidP="00922BA5">
            <w:pPr>
              <w:spacing w:line="360" w:lineRule="auto"/>
              <w:jc w:val="both"/>
              <w:rPr>
                <w:rFonts w:ascii="Arial" w:hAnsi="Arial" w:cs="Arial"/>
                <w:b/>
                <w:sz w:val="22"/>
                <w:szCs w:val="22"/>
              </w:rPr>
            </w:pPr>
            <w:r>
              <w:rPr>
                <w:rFonts w:ascii="Arial" w:hAnsi="Arial" w:cs="Arial"/>
                <w:b/>
                <w:sz w:val="22"/>
                <w:szCs w:val="22"/>
              </w:rPr>
              <w:t>Contact Number</w:t>
            </w:r>
          </w:p>
        </w:tc>
      </w:tr>
      <w:tr w:rsidR="00C2667D" w:rsidTr="00922BA5">
        <w:trPr>
          <w:trHeight w:val="454"/>
        </w:trPr>
        <w:tc>
          <w:tcPr>
            <w:tcW w:w="2268" w:type="dxa"/>
            <w:tcBorders>
              <w:top w:val="single" w:sz="4" w:space="0" w:color="auto"/>
              <w:left w:val="single" w:sz="4" w:space="0" w:color="auto"/>
              <w:bottom w:val="single" w:sz="4" w:space="0" w:color="auto"/>
              <w:right w:val="single" w:sz="4" w:space="0" w:color="auto"/>
            </w:tcBorders>
            <w:vAlign w:val="center"/>
            <w:hideMark/>
          </w:tcPr>
          <w:p w:rsidR="00C2667D" w:rsidRDefault="00C2667D" w:rsidP="00922BA5">
            <w:pPr>
              <w:spacing w:line="360" w:lineRule="auto"/>
              <w:ind w:left="176"/>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rsidR="00C2667D" w:rsidRDefault="00C2667D" w:rsidP="00A03EB1">
            <w:pPr>
              <w:spacing w:line="360" w:lineRule="auto"/>
              <w:jc w:val="both"/>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C2667D" w:rsidRDefault="00C2667D" w:rsidP="00922BA5">
            <w:pPr>
              <w:spacing w:line="360" w:lineRule="auto"/>
              <w:jc w:val="both"/>
              <w:rPr>
                <w:rFonts w:ascii="Arial" w:hAnsi="Arial" w:cs="Arial"/>
                <w:sz w:val="22"/>
                <w:szCs w:val="22"/>
              </w:rPr>
            </w:pPr>
          </w:p>
        </w:tc>
      </w:tr>
      <w:tr w:rsidR="00C2667D" w:rsidTr="00922BA5">
        <w:trPr>
          <w:trHeight w:val="472"/>
        </w:trPr>
        <w:tc>
          <w:tcPr>
            <w:tcW w:w="2268" w:type="dxa"/>
            <w:tcBorders>
              <w:top w:val="single" w:sz="4" w:space="0" w:color="auto"/>
              <w:left w:val="single" w:sz="4" w:space="0" w:color="auto"/>
              <w:bottom w:val="single" w:sz="4" w:space="0" w:color="auto"/>
              <w:right w:val="single" w:sz="4" w:space="0" w:color="auto"/>
            </w:tcBorders>
            <w:vAlign w:val="center"/>
            <w:hideMark/>
          </w:tcPr>
          <w:p w:rsidR="00C2667D" w:rsidRDefault="00C2667D" w:rsidP="00922BA5">
            <w:pPr>
              <w:spacing w:line="360" w:lineRule="auto"/>
              <w:ind w:left="176"/>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vAlign w:val="center"/>
          </w:tcPr>
          <w:p w:rsidR="00C2667D" w:rsidRDefault="00C2667D" w:rsidP="00922BA5">
            <w:pPr>
              <w:spacing w:line="360" w:lineRule="auto"/>
              <w:jc w:val="both"/>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C2667D" w:rsidRDefault="00C2667D" w:rsidP="00922BA5">
            <w:pPr>
              <w:spacing w:line="360" w:lineRule="auto"/>
              <w:jc w:val="both"/>
              <w:rPr>
                <w:rFonts w:ascii="Arial" w:hAnsi="Arial" w:cs="Arial"/>
                <w:sz w:val="22"/>
                <w:szCs w:val="22"/>
              </w:rPr>
            </w:pPr>
          </w:p>
        </w:tc>
      </w:tr>
    </w:tbl>
    <w:p w:rsidR="00C2667D" w:rsidRDefault="00C2667D" w:rsidP="002F723D">
      <w:pPr>
        <w:pStyle w:val="StyleHeading2Tahoma"/>
        <w:ind w:left="993"/>
      </w:pPr>
    </w:p>
    <w:p w:rsidR="00C2667D" w:rsidRDefault="00C2667D" w:rsidP="002F723D">
      <w:pPr>
        <w:pStyle w:val="StyleHeading2Tahoma"/>
        <w:numPr>
          <w:ilvl w:val="2"/>
          <w:numId w:val="20"/>
        </w:numPr>
        <w:tabs>
          <w:tab w:val="num" w:pos="1440"/>
          <w:tab w:val="left" w:pos="1985"/>
        </w:tabs>
        <w:ind w:left="1985" w:hanging="992"/>
      </w:pPr>
      <w:r>
        <w:t xml:space="preserve">The SARS escalation </w:t>
      </w:r>
      <w:r w:rsidR="002F723D">
        <w:t>channels</w:t>
      </w:r>
      <w:r w:rsidR="00365575">
        <w:t xml:space="preserve"> read with </w:t>
      </w:r>
      <w:r w:rsidR="00365575" w:rsidRPr="00365575">
        <w:rPr>
          <w:b/>
        </w:rPr>
        <w:t>Annexure C</w:t>
      </w:r>
      <w:r w:rsidR="00212ED7">
        <w:t>-</w:t>
      </w:r>
    </w:p>
    <w:p w:rsidR="00C2667D" w:rsidRDefault="00C2667D" w:rsidP="00C2667D">
      <w:pPr>
        <w:pStyle w:val="StyleHeading2Tahoma"/>
        <w:ind w:left="993"/>
      </w:pPr>
    </w:p>
    <w:tbl>
      <w:tblPr>
        <w:tblW w:w="864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118"/>
        <w:gridCol w:w="3260"/>
      </w:tblGrid>
      <w:tr w:rsidR="00C2667D" w:rsidTr="00922BA5">
        <w:tc>
          <w:tcPr>
            <w:tcW w:w="2268" w:type="dxa"/>
            <w:tcBorders>
              <w:top w:val="single" w:sz="4" w:space="0" w:color="auto"/>
              <w:left w:val="single" w:sz="4" w:space="0" w:color="auto"/>
              <w:bottom w:val="single" w:sz="4" w:space="0" w:color="auto"/>
              <w:right w:val="single" w:sz="4" w:space="0" w:color="auto"/>
            </w:tcBorders>
            <w:shd w:val="clear" w:color="auto" w:fill="8DB3E2"/>
            <w:vAlign w:val="center"/>
          </w:tcPr>
          <w:p w:rsidR="00C2667D" w:rsidRDefault="00C2667D" w:rsidP="00922BA5">
            <w:pPr>
              <w:spacing w:line="360" w:lineRule="auto"/>
              <w:jc w:val="both"/>
              <w:rPr>
                <w:rFonts w:ascii="Arial" w:hAnsi="Arial" w:cs="Arial"/>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C2667D" w:rsidRDefault="00C2667D" w:rsidP="00922BA5">
            <w:pPr>
              <w:spacing w:line="360" w:lineRule="auto"/>
              <w:jc w:val="both"/>
              <w:rPr>
                <w:rFonts w:ascii="Arial" w:hAnsi="Arial" w:cs="Arial"/>
                <w:b/>
                <w:smallCaps/>
                <w:sz w:val="22"/>
                <w:szCs w:val="22"/>
              </w:rPr>
            </w:pPr>
            <w:r>
              <w:rPr>
                <w:rFonts w:ascii="Arial" w:hAnsi="Arial" w:cs="Arial"/>
                <w:b/>
                <w:sz w:val="22"/>
                <w:szCs w:val="22"/>
              </w:rPr>
              <w:t>Primary Number</w:t>
            </w:r>
          </w:p>
        </w:tc>
        <w:tc>
          <w:tcPr>
            <w:tcW w:w="3260" w:type="dxa"/>
            <w:tcBorders>
              <w:top w:val="single" w:sz="4" w:space="0" w:color="auto"/>
              <w:left w:val="single" w:sz="4" w:space="0" w:color="auto"/>
              <w:bottom w:val="single" w:sz="4" w:space="0" w:color="auto"/>
              <w:right w:val="single" w:sz="4" w:space="0" w:color="auto"/>
            </w:tcBorders>
            <w:shd w:val="clear" w:color="auto" w:fill="8DB3E2"/>
            <w:vAlign w:val="center"/>
            <w:hideMark/>
          </w:tcPr>
          <w:p w:rsidR="00C2667D" w:rsidRDefault="00C2667D" w:rsidP="00922BA5">
            <w:pPr>
              <w:spacing w:line="360" w:lineRule="auto"/>
              <w:jc w:val="both"/>
              <w:rPr>
                <w:rFonts w:ascii="Arial" w:hAnsi="Arial" w:cs="Arial"/>
                <w:b/>
                <w:smallCaps/>
                <w:sz w:val="22"/>
                <w:szCs w:val="22"/>
              </w:rPr>
            </w:pPr>
            <w:r>
              <w:rPr>
                <w:rFonts w:ascii="Arial" w:hAnsi="Arial" w:cs="Arial"/>
                <w:b/>
                <w:sz w:val="22"/>
                <w:szCs w:val="22"/>
              </w:rPr>
              <w:t>Alternative Number</w:t>
            </w:r>
          </w:p>
        </w:tc>
      </w:tr>
      <w:tr w:rsidR="00C2667D" w:rsidTr="00922BA5">
        <w:trPr>
          <w:trHeight w:val="424"/>
        </w:trPr>
        <w:tc>
          <w:tcPr>
            <w:tcW w:w="2268" w:type="dxa"/>
            <w:tcBorders>
              <w:top w:val="single" w:sz="4" w:space="0" w:color="auto"/>
              <w:left w:val="single" w:sz="4" w:space="0" w:color="auto"/>
              <w:bottom w:val="single" w:sz="4" w:space="0" w:color="auto"/>
              <w:right w:val="single" w:sz="4" w:space="0" w:color="auto"/>
            </w:tcBorders>
            <w:vAlign w:val="center"/>
            <w:hideMark/>
          </w:tcPr>
          <w:p w:rsidR="00C2667D" w:rsidRDefault="00C2667D" w:rsidP="00922BA5">
            <w:pPr>
              <w:spacing w:line="360" w:lineRule="auto"/>
              <w:jc w:val="both"/>
              <w:rPr>
                <w:rFonts w:ascii="Arial" w:hAnsi="Arial" w:cs="Arial"/>
                <w:sz w:val="22"/>
                <w:szCs w:val="22"/>
              </w:rPr>
            </w:pPr>
            <w:r>
              <w:rPr>
                <w:rFonts w:ascii="Arial" w:hAnsi="Arial" w:cs="Arial"/>
                <w:sz w:val="22"/>
                <w:szCs w:val="22"/>
              </w:rPr>
              <w:t>Escalation #1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2667D" w:rsidRDefault="00C2667D" w:rsidP="00922BA5">
            <w:pPr>
              <w:spacing w:line="360" w:lineRule="auto"/>
              <w:jc w:val="both"/>
              <w:rPr>
                <w:rFonts w:ascii="Arial" w:hAnsi="Arial" w:cs="Arial"/>
                <w:smallCaps/>
                <w:sz w:val="22"/>
                <w:szCs w:val="22"/>
              </w:rPr>
            </w:pPr>
            <w:r>
              <w:rPr>
                <w:rFonts w:ascii="Arial" w:hAnsi="Arial" w:cs="Arial"/>
                <w:sz w:val="22"/>
                <w:szCs w:val="22"/>
              </w:rPr>
              <w:t>Regional Facilities Manager</w:t>
            </w:r>
          </w:p>
        </w:tc>
        <w:tc>
          <w:tcPr>
            <w:tcW w:w="3260" w:type="dxa"/>
            <w:tcBorders>
              <w:top w:val="single" w:sz="4" w:space="0" w:color="auto"/>
              <w:left w:val="single" w:sz="4" w:space="0" w:color="auto"/>
              <w:bottom w:val="single" w:sz="4" w:space="0" w:color="auto"/>
              <w:right w:val="single" w:sz="4" w:space="0" w:color="auto"/>
            </w:tcBorders>
            <w:vAlign w:val="center"/>
            <w:hideMark/>
          </w:tcPr>
          <w:p w:rsidR="00C2667D" w:rsidRDefault="00C2667D" w:rsidP="00922BA5">
            <w:pPr>
              <w:spacing w:line="360" w:lineRule="auto"/>
              <w:jc w:val="both"/>
              <w:rPr>
                <w:rFonts w:ascii="Arial" w:hAnsi="Arial" w:cs="Arial"/>
                <w:smallCaps/>
                <w:sz w:val="22"/>
                <w:szCs w:val="22"/>
              </w:rPr>
            </w:pPr>
            <w:r>
              <w:rPr>
                <w:rFonts w:ascii="Arial" w:hAnsi="Arial" w:cs="Arial"/>
                <w:sz w:val="22"/>
                <w:szCs w:val="22"/>
              </w:rPr>
              <w:t>Helpdesk</w:t>
            </w:r>
          </w:p>
        </w:tc>
      </w:tr>
    </w:tbl>
    <w:p w:rsidR="005278EB" w:rsidRPr="005C5ADA" w:rsidRDefault="005278EB" w:rsidP="00E86353">
      <w:pPr>
        <w:pStyle w:val="StyleHeading1Tahoma"/>
        <w:numPr>
          <w:ilvl w:val="0"/>
          <w:numId w:val="0"/>
        </w:numPr>
      </w:pPr>
    </w:p>
    <w:p w:rsidR="005278EB" w:rsidRPr="00FE1358" w:rsidRDefault="005278EB" w:rsidP="00E86353">
      <w:pPr>
        <w:pStyle w:val="StyleHeading1Tahoma"/>
      </w:pPr>
      <w:bookmarkStart w:id="33" w:name="_Ref334429015"/>
      <w:r w:rsidRPr="00FE1358">
        <w:t>THE SERVICE PROVIDER’S CALL LOGGING PROCEDURE</w:t>
      </w:r>
      <w:bookmarkEnd w:id="33"/>
      <w:r w:rsidR="00C531E0">
        <w:fldChar w:fldCharType="begin"/>
      </w:r>
      <w:r w:rsidR="00C531E0">
        <w:instrText xml:space="preserve"> TC "</w:instrText>
      </w:r>
      <w:bookmarkStart w:id="34" w:name="_Toc327879500"/>
      <w:r w:rsidR="00C531E0" w:rsidRPr="008E3005">
        <w:instrText>10.   THE SERVICE PROVIDER’S CALL LOGGING PROCEDURE</w:instrText>
      </w:r>
      <w:bookmarkEnd w:id="34"/>
      <w:r w:rsidR="00C531E0">
        <w:instrText xml:space="preserve">" \f C \l "1" </w:instrText>
      </w:r>
      <w:r w:rsidR="00C531E0">
        <w:fldChar w:fldCharType="end"/>
      </w:r>
    </w:p>
    <w:p w:rsidR="005278EB" w:rsidRDefault="005278EB" w:rsidP="005823CA">
      <w:pPr>
        <w:pStyle w:val="BodyText2"/>
        <w:spacing w:line="360" w:lineRule="auto"/>
        <w:ind w:left="993" w:hanging="993"/>
        <w:rPr>
          <w:rFonts w:ascii="Arial" w:hAnsi="Arial" w:cs="Arial"/>
          <w:sz w:val="22"/>
          <w:szCs w:val="22"/>
        </w:rPr>
      </w:pPr>
    </w:p>
    <w:p w:rsidR="005278EB" w:rsidRPr="00477FC6" w:rsidRDefault="005278EB" w:rsidP="005823CA">
      <w:pPr>
        <w:pStyle w:val="BodyText2"/>
        <w:spacing w:line="360" w:lineRule="auto"/>
        <w:ind w:left="0"/>
        <w:rPr>
          <w:rFonts w:ascii="Arial" w:hAnsi="Arial" w:cs="Arial"/>
          <w:sz w:val="22"/>
          <w:szCs w:val="22"/>
        </w:rPr>
      </w:pPr>
      <w:r w:rsidRPr="00477FC6">
        <w:rPr>
          <w:rFonts w:ascii="Arial" w:hAnsi="Arial" w:cs="Arial"/>
          <w:sz w:val="22"/>
          <w:szCs w:val="22"/>
        </w:rPr>
        <w:t xml:space="preserve">The following procedures need to </w:t>
      </w:r>
      <w:proofErr w:type="gramStart"/>
      <w:r w:rsidRPr="00477FC6">
        <w:rPr>
          <w:rFonts w:ascii="Arial" w:hAnsi="Arial" w:cs="Arial"/>
          <w:sz w:val="22"/>
          <w:szCs w:val="22"/>
        </w:rPr>
        <w:t>be followed</w:t>
      </w:r>
      <w:proofErr w:type="gramEnd"/>
      <w:r w:rsidRPr="00477FC6">
        <w:rPr>
          <w:rFonts w:ascii="Arial" w:hAnsi="Arial" w:cs="Arial"/>
          <w:sz w:val="22"/>
          <w:szCs w:val="22"/>
        </w:rPr>
        <w:t xml:space="preserve"> by SARS to report</w:t>
      </w:r>
      <w:r>
        <w:rPr>
          <w:rFonts w:ascii="Arial" w:hAnsi="Arial" w:cs="Arial"/>
          <w:sz w:val="22"/>
          <w:szCs w:val="22"/>
        </w:rPr>
        <w:t xml:space="preserve"> Generator related </w:t>
      </w:r>
      <w:r w:rsidR="00811402" w:rsidRPr="00477FC6">
        <w:rPr>
          <w:rFonts w:ascii="Arial" w:hAnsi="Arial" w:cs="Arial"/>
          <w:sz w:val="22"/>
          <w:szCs w:val="22"/>
        </w:rPr>
        <w:t>faul</w:t>
      </w:r>
      <w:r w:rsidR="00811402">
        <w:rPr>
          <w:rFonts w:ascii="Arial" w:hAnsi="Arial" w:cs="Arial"/>
          <w:sz w:val="22"/>
          <w:szCs w:val="22"/>
        </w:rPr>
        <w:t>t</w:t>
      </w:r>
      <w:r w:rsidR="00811402" w:rsidRPr="00477FC6">
        <w:rPr>
          <w:rFonts w:ascii="Arial" w:hAnsi="Arial" w:cs="Arial"/>
          <w:sz w:val="22"/>
          <w:szCs w:val="22"/>
        </w:rPr>
        <w:t>s</w:t>
      </w:r>
      <w:r w:rsidRPr="00783694">
        <w:t xml:space="preserve"> </w:t>
      </w:r>
      <w:r w:rsidRPr="00783694">
        <w:rPr>
          <w:rFonts w:ascii="Arial" w:hAnsi="Arial" w:cs="Arial"/>
          <w:sz w:val="22"/>
          <w:szCs w:val="22"/>
        </w:rPr>
        <w:t>and/or</w:t>
      </w:r>
      <w:r w:rsidRPr="00B424ED">
        <w:t xml:space="preserve"> </w:t>
      </w:r>
      <w:r>
        <w:rPr>
          <w:rFonts w:ascii="Arial" w:hAnsi="Arial" w:cs="Arial"/>
          <w:sz w:val="22"/>
          <w:szCs w:val="22"/>
        </w:rPr>
        <w:t>problems</w:t>
      </w:r>
      <w:r w:rsidRPr="00477FC6">
        <w:rPr>
          <w:rFonts w:ascii="Arial" w:hAnsi="Arial" w:cs="Arial"/>
          <w:sz w:val="22"/>
          <w:szCs w:val="22"/>
        </w:rPr>
        <w:t xml:space="preserve">. Adherence to these procedures will ensure the best possible response and </w:t>
      </w:r>
      <w:r>
        <w:rPr>
          <w:rFonts w:ascii="Arial" w:hAnsi="Arial" w:cs="Arial"/>
          <w:sz w:val="22"/>
          <w:szCs w:val="22"/>
        </w:rPr>
        <w:t xml:space="preserve">turnaround times for </w:t>
      </w:r>
      <w:r w:rsidRPr="00477FC6">
        <w:rPr>
          <w:rFonts w:ascii="Arial" w:hAnsi="Arial" w:cs="Arial"/>
          <w:sz w:val="22"/>
          <w:szCs w:val="22"/>
        </w:rPr>
        <w:t xml:space="preserve">the </w:t>
      </w:r>
      <w:r>
        <w:rPr>
          <w:rFonts w:ascii="Arial" w:hAnsi="Arial" w:cs="Arial"/>
          <w:sz w:val="22"/>
          <w:szCs w:val="22"/>
        </w:rPr>
        <w:t xml:space="preserve">resolution of all </w:t>
      </w:r>
      <w:r w:rsidRPr="00477FC6">
        <w:rPr>
          <w:rFonts w:ascii="Arial" w:hAnsi="Arial" w:cs="Arial"/>
          <w:sz w:val="22"/>
          <w:szCs w:val="22"/>
        </w:rPr>
        <w:t>fault</w:t>
      </w:r>
      <w:r w:rsidR="00977873">
        <w:rPr>
          <w:rFonts w:ascii="Arial" w:hAnsi="Arial" w:cs="Arial"/>
          <w:sz w:val="22"/>
          <w:szCs w:val="22"/>
        </w:rPr>
        <w:t>s</w:t>
      </w:r>
      <w:r w:rsidRPr="00783694">
        <w:t xml:space="preserve"> </w:t>
      </w:r>
      <w:r w:rsidRPr="00783694">
        <w:rPr>
          <w:rFonts w:ascii="Arial" w:hAnsi="Arial" w:cs="Arial"/>
          <w:sz w:val="22"/>
          <w:szCs w:val="22"/>
        </w:rPr>
        <w:t>and/or</w:t>
      </w:r>
      <w:r w:rsidRPr="00B424ED">
        <w:t xml:space="preserve"> </w:t>
      </w:r>
      <w:r>
        <w:rPr>
          <w:rFonts w:ascii="Arial" w:hAnsi="Arial" w:cs="Arial"/>
          <w:sz w:val="22"/>
          <w:szCs w:val="22"/>
        </w:rPr>
        <w:t xml:space="preserve">problems relating to </w:t>
      </w:r>
      <w:r w:rsidRPr="00477FC6">
        <w:rPr>
          <w:rFonts w:ascii="Arial" w:hAnsi="Arial" w:cs="Arial"/>
          <w:sz w:val="22"/>
          <w:szCs w:val="22"/>
        </w:rPr>
        <w:t xml:space="preserve">the </w:t>
      </w:r>
      <w:r>
        <w:rPr>
          <w:rFonts w:ascii="Arial" w:hAnsi="Arial" w:cs="Arial"/>
          <w:sz w:val="22"/>
          <w:szCs w:val="22"/>
        </w:rPr>
        <w:t xml:space="preserve">relevant </w:t>
      </w:r>
      <w:r w:rsidRPr="00477FC6">
        <w:rPr>
          <w:rFonts w:ascii="Arial" w:hAnsi="Arial" w:cs="Arial"/>
          <w:sz w:val="22"/>
          <w:szCs w:val="22"/>
        </w:rPr>
        <w:t>Generator.</w:t>
      </w:r>
    </w:p>
    <w:p w:rsidR="005278EB" w:rsidRPr="00477FC6" w:rsidRDefault="005278EB" w:rsidP="005823CA">
      <w:pPr>
        <w:pStyle w:val="BodyText2"/>
        <w:spacing w:line="360" w:lineRule="auto"/>
        <w:ind w:left="993" w:hanging="993"/>
        <w:rPr>
          <w:rFonts w:ascii="Arial" w:hAnsi="Arial" w:cs="Arial"/>
          <w:sz w:val="22"/>
          <w:szCs w:val="22"/>
        </w:rPr>
      </w:pPr>
    </w:p>
    <w:p w:rsidR="005278EB" w:rsidRDefault="005278EB" w:rsidP="003F57A9">
      <w:pPr>
        <w:pStyle w:val="StyleHeading2Tahoma"/>
        <w:numPr>
          <w:ilvl w:val="1"/>
          <w:numId w:val="21"/>
        </w:numPr>
        <w:tabs>
          <w:tab w:val="clear" w:pos="795"/>
          <w:tab w:val="num" w:pos="709"/>
        </w:tabs>
        <w:ind w:left="709" w:hanging="709"/>
      </w:pPr>
      <w:r>
        <w:t>The SARS Regional Facilities Manager or SARS designated helpdesk support staff will c</w:t>
      </w:r>
      <w:r w:rsidRPr="00477FC6">
        <w:t xml:space="preserve">ontact </w:t>
      </w:r>
      <w:r>
        <w:t xml:space="preserve">the Service Provider’s </w:t>
      </w:r>
      <w:r w:rsidRPr="00B1534E">
        <w:t>Service Centre</w:t>
      </w:r>
      <w:r w:rsidRPr="00477FC6">
        <w:t xml:space="preserve"> </w:t>
      </w:r>
      <w:r>
        <w:t xml:space="preserve">via the SARS Facilities Helpdesk </w:t>
      </w:r>
      <w:r w:rsidRPr="00477FC6">
        <w:t>by means of any of the following methods:</w:t>
      </w:r>
    </w:p>
    <w:p w:rsidR="00781D5C" w:rsidRPr="00477FC6" w:rsidRDefault="00781D5C" w:rsidP="00781D5C">
      <w:pPr>
        <w:pStyle w:val="StyleHeading2Tahoma"/>
        <w:ind w:left="993"/>
      </w:pPr>
    </w:p>
    <w:p w:rsidR="005278EB" w:rsidRPr="00477FC6" w:rsidRDefault="005278EB" w:rsidP="005823CA">
      <w:pPr>
        <w:pStyle w:val="StyleHeading2Tahoma"/>
        <w:ind w:left="993"/>
      </w:pPr>
      <w:r w:rsidRPr="00B94F36">
        <w:rPr>
          <w:rFonts w:cs="Times New Roman"/>
          <w:highlight w:val="lightGray"/>
        </w:rPr>
        <w:sym w:font="Wingdings" w:char="F028"/>
      </w:r>
      <w:r>
        <w:rPr>
          <w:rFonts w:cs="Times New Roman"/>
        </w:rPr>
        <w:tab/>
      </w:r>
      <w:r w:rsidR="00977873">
        <w:rPr>
          <w:rFonts w:cs="Times New Roman"/>
        </w:rPr>
        <w:t xml:space="preserve">During </w:t>
      </w:r>
      <w:r>
        <w:t>Service Hours:</w:t>
      </w:r>
      <w:r w:rsidR="00E71BA9">
        <w:t xml:space="preserve"> …………</w:t>
      </w:r>
    </w:p>
    <w:p w:rsidR="005278EB" w:rsidRPr="00477FC6" w:rsidRDefault="005278EB" w:rsidP="005823CA">
      <w:pPr>
        <w:tabs>
          <w:tab w:val="left" w:pos="5640"/>
        </w:tabs>
        <w:suppressAutoHyphens/>
        <w:spacing w:line="360" w:lineRule="auto"/>
        <w:ind w:left="993" w:hanging="993"/>
        <w:jc w:val="both"/>
        <w:rPr>
          <w:rFonts w:ascii="Arial" w:hAnsi="Arial" w:cs="Arial"/>
          <w:spacing w:val="-3"/>
          <w:sz w:val="22"/>
          <w:szCs w:val="22"/>
        </w:rPr>
      </w:pPr>
    </w:p>
    <w:p w:rsidR="005278EB" w:rsidRPr="00477FC6" w:rsidRDefault="005278EB" w:rsidP="005823CA">
      <w:pPr>
        <w:pStyle w:val="StyleHeading2Tahoma"/>
        <w:ind w:left="993"/>
      </w:pPr>
      <w:r w:rsidRPr="00B94F36">
        <w:rPr>
          <w:rFonts w:cs="Times New Roman"/>
          <w:highlight w:val="lightGray"/>
        </w:rPr>
        <w:sym w:font="Wingdings" w:char="F028"/>
      </w:r>
      <w:r>
        <w:rPr>
          <w:rFonts w:cs="Times New Roman"/>
        </w:rPr>
        <w:tab/>
      </w:r>
      <w:r>
        <w:t>After Service Hours:</w:t>
      </w:r>
      <w:r w:rsidR="00E71BA9">
        <w:t xml:space="preserve"> ………….</w:t>
      </w:r>
    </w:p>
    <w:p w:rsidR="005278EB" w:rsidRPr="00477FC6" w:rsidRDefault="005278EB" w:rsidP="005823CA">
      <w:pPr>
        <w:tabs>
          <w:tab w:val="left" w:pos="5640"/>
        </w:tabs>
        <w:suppressAutoHyphens/>
        <w:spacing w:line="360" w:lineRule="auto"/>
        <w:ind w:left="993" w:hanging="993"/>
        <w:jc w:val="both"/>
        <w:rPr>
          <w:rFonts w:ascii="Arial" w:hAnsi="Arial" w:cs="Arial"/>
          <w:spacing w:val="-3"/>
          <w:sz w:val="22"/>
          <w:szCs w:val="22"/>
        </w:rPr>
      </w:pPr>
    </w:p>
    <w:p w:rsidR="005278EB" w:rsidRPr="00477FC6" w:rsidRDefault="005278EB" w:rsidP="005823CA">
      <w:pPr>
        <w:pStyle w:val="StyleHeading2Tahoma"/>
        <w:ind w:left="993"/>
        <w:rPr>
          <w:b/>
        </w:rPr>
      </w:pPr>
      <w:r w:rsidRPr="00B94F36">
        <w:rPr>
          <w:rFonts w:cs="Times New Roman"/>
          <w:b/>
          <w:highlight w:val="lightGray"/>
        </w:rPr>
        <w:sym w:font="Wingdings" w:char="F02A"/>
      </w:r>
      <w:r>
        <w:rPr>
          <w:rFonts w:cs="Times New Roman"/>
          <w:b/>
        </w:rPr>
        <w:tab/>
      </w:r>
      <w:r>
        <w:t>Per email during Service Hours:</w:t>
      </w:r>
      <w:r w:rsidRPr="00477FC6">
        <w:t xml:space="preserve"> </w:t>
      </w:r>
      <w:r w:rsidR="00E71BA9">
        <w:t>…………….</w:t>
      </w:r>
    </w:p>
    <w:p w:rsidR="005278EB" w:rsidRPr="005C2221" w:rsidRDefault="005278EB" w:rsidP="005823CA">
      <w:pPr>
        <w:spacing w:line="360" w:lineRule="auto"/>
        <w:ind w:left="993" w:hanging="993"/>
        <w:jc w:val="both"/>
        <w:rPr>
          <w:rFonts w:cs="Arial"/>
          <w:b/>
          <w:sz w:val="22"/>
          <w:szCs w:val="22"/>
        </w:rPr>
      </w:pPr>
    </w:p>
    <w:p w:rsidR="005278EB" w:rsidRDefault="005278EB" w:rsidP="003F57A9">
      <w:pPr>
        <w:pStyle w:val="StyleHeading2Tahoma"/>
        <w:numPr>
          <w:ilvl w:val="1"/>
          <w:numId w:val="21"/>
        </w:numPr>
        <w:tabs>
          <w:tab w:val="clear" w:pos="795"/>
          <w:tab w:val="num" w:pos="709"/>
        </w:tabs>
        <w:ind w:left="709" w:hanging="709"/>
      </w:pPr>
      <w:r>
        <w:t xml:space="preserve">The </w:t>
      </w:r>
      <w:r w:rsidRPr="00B424ED">
        <w:t>Se</w:t>
      </w:r>
      <w:r>
        <w:t>rvice Provider</w:t>
      </w:r>
      <w:r w:rsidRPr="00B424ED">
        <w:t xml:space="preserve"> will require the following information from SARS in order to re</w:t>
      </w:r>
      <w:r w:rsidR="00212ED7">
        <w:t>solve the Service Call-</w:t>
      </w:r>
    </w:p>
    <w:p w:rsidR="00781D5C" w:rsidRDefault="00781D5C" w:rsidP="00781D5C">
      <w:pPr>
        <w:pStyle w:val="StyleHeading2Tahoma"/>
        <w:ind w:left="993"/>
      </w:pPr>
    </w:p>
    <w:p w:rsidR="000722DB" w:rsidRDefault="000722DB" w:rsidP="000722DB">
      <w:pPr>
        <w:pStyle w:val="StyleHeading2Tahoma"/>
        <w:ind w:left="993"/>
      </w:pPr>
    </w:p>
    <w:p w:rsidR="005278EB" w:rsidRDefault="005278EB" w:rsidP="005823CA">
      <w:pPr>
        <w:pStyle w:val="StyleHeading2Tahoma"/>
        <w:numPr>
          <w:ilvl w:val="2"/>
          <w:numId w:val="21"/>
        </w:numPr>
        <w:tabs>
          <w:tab w:val="left" w:pos="1985"/>
        </w:tabs>
        <w:ind w:hanging="447"/>
      </w:pPr>
      <w:r w:rsidRPr="00B424ED">
        <w:t>Site where the fault and/</w:t>
      </w:r>
      <w:r w:rsidR="00977873">
        <w:t xml:space="preserve">or </w:t>
      </w:r>
      <w:r w:rsidRPr="00B424ED">
        <w:t>problem ar</w:t>
      </w:r>
      <w:r w:rsidR="00977873">
        <w:t>o</w:t>
      </w:r>
      <w:r w:rsidRPr="00B424ED">
        <w:t>se</w:t>
      </w:r>
      <w:r>
        <w:t xml:space="preserve"> </w:t>
      </w:r>
      <w:r w:rsidRPr="00B424ED">
        <w:t>(compulsory)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Generator model number</w:t>
      </w:r>
      <w:r w:rsidRPr="00B424ED">
        <w:rPr>
          <w:b/>
        </w:rPr>
        <w:t xml:space="preserve"> </w:t>
      </w:r>
      <w:r w:rsidRPr="00B424ED">
        <w:t>(optional)</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 xml:space="preserve">Generator </w:t>
      </w:r>
      <w:r w:rsidR="00C955A3">
        <w:t>s</w:t>
      </w:r>
      <w:r w:rsidRPr="00B424ED">
        <w:t>erial</w:t>
      </w:r>
      <w:r>
        <w:t xml:space="preserve"> </w:t>
      </w:r>
      <w:r w:rsidR="00C955A3">
        <w:t>n</w:t>
      </w:r>
      <w:r>
        <w:t>umber</w:t>
      </w:r>
      <w:r w:rsidRPr="00B424ED">
        <w:t xml:space="preserve"> (optional)</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 xml:space="preserve">Full description of the </w:t>
      </w:r>
      <w:r>
        <w:t xml:space="preserve">fault and/or </w:t>
      </w:r>
      <w:r w:rsidRPr="00B424ED">
        <w:t xml:space="preserve">problem </w:t>
      </w:r>
      <w:r>
        <w:t>(</w:t>
      </w:r>
      <w:r w:rsidRPr="00B424ED">
        <w:t>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 xml:space="preserve">First </w:t>
      </w:r>
      <w:r w:rsidR="00C955A3">
        <w:t>n</w:t>
      </w:r>
      <w:r w:rsidRPr="00B424ED">
        <w:t xml:space="preserve">ame </w:t>
      </w:r>
      <w:r>
        <w:t xml:space="preserve">of the Service Call logger </w:t>
      </w:r>
      <w:r w:rsidRPr="00B424ED">
        <w:t>(compulsory)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 xml:space="preserve">Last </w:t>
      </w:r>
      <w:r w:rsidR="00C955A3">
        <w:t>n</w:t>
      </w:r>
      <w:r w:rsidRPr="00B424ED">
        <w:t xml:space="preserve">ame </w:t>
      </w:r>
      <w:r>
        <w:t xml:space="preserve">of the Service Call logger </w:t>
      </w:r>
      <w:r w:rsidRPr="00B424ED">
        <w:t>(compulsory)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 xml:space="preserve">Land </w:t>
      </w:r>
      <w:r w:rsidR="00C955A3">
        <w:t>l</w:t>
      </w:r>
      <w:r w:rsidRPr="00B424ED">
        <w:t xml:space="preserve">ine </w:t>
      </w:r>
      <w:r w:rsidR="00C955A3">
        <w:t>n</w:t>
      </w:r>
      <w:r w:rsidRPr="00B424ED">
        <w:t>umber (compulsory)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 xml:space="preserve">Cell </w:t>
      </w:r>
      <w:r w:rsidR="00C955A3">
        <w:t>n</w:t>
      </w:r>
      <w:r w:rsidRPr="00B424ED">
        <w:t>umber (compulsory)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Fax number (compulsory)</w:t>
      </w:r>
      <w:r>
        <w:t>;</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rsidRPr="00B424ED">
        <w:t>Email address (compulsory)</w:t>
      </w:r>
      <w:r>
        <w:t>; and</w:t>
      </w:r>
    </w:p>
    <w:p w:rsidR="005278EB" w:rsidRPr="00B424ED" w:rsidRDefault="005278EB" w:rsidP="005823CA">
      <w:pPr>
        <w:pStyle w:val="StyleHeading2Tahoma"/>
        <w:ind w:left="993" w:hanging="993"/>
      </w:pPr>
    </w:p>
    <w:p w:rsidR="005278EB" w:rsidRDefault="005278EB" w:rsidP="005823CA">
      <w:pPr>
        <w:pStyle w:val="StyleHeading2Tahoma"/>
        <w:numPr>
          <w:ilvl w:val="2"/>
          <w:numId w:val="21"/>
        </w:numPr>
        <w:tabs>
          <w:tab w:val="left" w:pos="1985"/>
        </w:tabs>
        <w:ind w:hanging="447"/>
      </w:pPr>
      <w:r>
        <w:t xml:space="preserve">Full </w:t>
      </w:r>
      <w:r w:rsidR="00C955A3">
        <w:t>p</w:t>
      </w:r>
      <w:r>
        <w:t xml:space="preserve">hysical </w:t>
      </w:r>
      <w:r w:rsidR="00C955A3">
        <w:t>a</w:t>
      </w:r>
      <w:r>
        <w:t>ddress</w:t>
      </w:r>
      <w:r w:rsidRPr="00B424ED">
        <w:t xml:space="preserve"> (optional)</w:t>
      </w:r>
      <w:r>
        <w:t>.</w:t>
      </w:r>
    </w:p>
    <w:p w:rsidR="005278EB" w:rsidRPr="00B424ED" w:rsidRDefault="005278EB" w:rsidP="005823CA">
      <w:pPr>
        <w:pStyle w:val="StyleHeading2Tahoma"/>
        <w:ind w:left="993" w:hanging="993"/>
      </w:pPr>
    </w:p>
    <w:p w:rsidR="005278EB" w:rsidRDefault="005278EB" w:rsidP="003F57A9">
      <w:pPr>
        <w:pStyle w:val="StyleHeading2Tahoma"/>
        <w:numPr>
          <w:ilvl w:val="1"/>
          <w:numId w:val="21"/>
        </w:numPr>
        <w:tabs>
          <w:tab w:val="clear" w:pos="795"/>
          <w:tab w:val="num" w:pos="709"/>
        </w:tabs>
        <w:ind w:left="709" w:hanging="709"/>
      </w:pPr>
      <w:r w:rsidRPr="00B424ED">
        <w:t>On receipt</w:t>
      </w:r>
      <w:r>
        <w:t xml:space="preserve"> </w:t>
      </w:r>
      <w:r w:rsidR="00977873">
        <w:t xml:space="preserve">of the Service Call </w:t>
      </w:r>
      <w:r>
        <w:t xml:space="preserve">the </w:t>
      </w:r>
      <w:r w:rsidRPr="00B424ED">
        <w:t>Se</w:t>
      </w:r>
      <w:r>
        <w:t>rvice Provider</w:t>
      </w:r>
      <w:r w:rsidRPr="00B424ED">
        <w:t xml:space="preserve"> will </w:t>
      </w:r>
      <w:r w:rsidR="00212ED7" w:rsidRPr="00B424ED">
        <w:t>analyse</w:t>
      </w:r>
      <w:r w:rsidR="00212ED7">
        <w:t xml:space="preserve"> the fault and/or problem and-</w:t>
      </w:r>
    </w:p>
    <w:p w:rsidR="005278EB" w:rsidRDefault="005278EB" w:rsidP="005823CA">
      <w:pPr>
        <w:pStyle w:val="StyleHeading2Tahoma"/>
        <w:ind w:left="993" w:hanging="993"/>
      </w:pPr>
    </w:p>
    <w:p w:rsidR="005278EB" w:rsidRDefault="00977873" w:rsidP="00C955A3">
      <w:pPr>
        <w:pStyle w:val="StyleHeading2Tahoma"/>
        <w:numPr>
          <w:ilvl w:val="2"/>
          <w:numId w:val="21"/>
        </w:numPr>
        <w:tabs>
          <w:tab w:val="clear" w:pos="1440"/>
          <w:tab w:val="num" w:pos="1985"/>
        </w:tabs>
        <w:ind w:left="1985" w:hanging="992"/>
      </w:pPr>
      <w:r>
        <w:t>For generators that are still under w</w:t>
      </w:r>
      <w:r w:rsidR="005278EB" w:rsidRPr="00B424ED">
        <w:t>arranty repair, will repair the Generator</w:t>
      </w:r>
      <w:r>
        <w:t>; and</w:t>
      </w:r>
    </w:p>
    <w:p w:rsidR="005278EB" w:rsidRPr="00B424ED" w:rsidRDefault="005278EB" w:rsidP="005823CA">
      <w:pPr>
        <w:pStyle w:val="StyleHeading2Tahoma"/>
        <w:ind w:left="993" w:hanging="993"/>
      </w:pPr>
    </w:p>
    <w:p w:rsidR="005278EB" w:rsidRDefault="00977873" w:rsidP="005823CA">
      <w:pPr>
        <w:pStyle w:val="StyleHeading2Tahoma"/>
        <w:numPr>
          <w:ilvl w:val="2"/>
          <w:numId w:val="21"/>
        </w:numPr>
        <w:tabs>
          <w:tab w:val="clear" w:pos="1440"/>
          <w:tab w:val="num" w:pos="1985"/>
        </w:tabs>
        <w:ind w:left="1985" w:hanging="992"/>
      </w:pPr>
      <w:r>
        <w:t xml:space="preserve">For </w:t>
      </w:r>
      <w:r w:rsidR="005278EB">
        <w:t>Break and Fix repair, resolve</w:t>
      </w:r>
      <w:r w:rsidR="005278EB" w:rsidRPr="00B424ED">
        <w:t xml:space="preserve"> the Service Call </w:t>
      </w:r>
      <w:r w:rsidR="005278EB">
        <w:t xml:space="preserve">within the timelines set out </w:t>
      </w:r>
      <w:r w:rsidR="005278EB" w:rsidRPr="00B157D1">
        <w:rPr>
          <w:b/>
        </w:rPr>
        <w:t>Cla</w:t>
      </w:r>
      <w:r w:rsidR="005278EB">
        <w:rPr>
          <w:b/>
        </w:rPr>
        <w:t>us</w:t>
      </w:r>
      <w:r w:rsidR="005278EB" w:rsidRPr="00B157D1">
        <w:rPr>
          <w:b/>
        </w:rPr>
        <w:t xml:space="preserve">e </w:t>
      </w:r>
      <w:r w:rsidR="0084179D">
        <w:rPr>
          <w:b/>
        </w:rPr>
        <w:fldChar w:fldCharType="begin"/>
      </w:r>
      <w:r w:rsidR="0084179D">
        <w:rPr>
          <w:b/>
        </w:rPr>
        <w:instrText xml:space="preserve"> REF _Ref334428551 \r \h </w:instrText>
      </w:r>
      <w:r w:rsidR="0084179D">
        <w:rPr>
          <w:b/>
        </w:rPr>
      </w:r>
      <w:r w:rsidR="0084179D">
        <w:rPr>
          <w:b/>
        </w:rPr>
        <w:fldChar w:fldCharType="separate"/>
      </w:r>
      <w:r w:rsidR="0084179D">
        <w:rPr>
          <w:b/>
        </w:rPr>
        <w:t>5.3</w:t>
      </w:r>
      <w:r w:rsidR="0084179D">
        <w:rPr>
          <w:b/>
        </w:rPr>
        <w:fldChar w:fldCharType="end"/>
      </w:r>
      <w:r w:rsidR="005278EB">
        <w:t>.</w:t>
      </w:r>
    </w:p>
    <w:p w:rsidR="006F005A" w:rsidRDefault="006F005A" w:rsidP="005823CA">
      <w:pPr>
        <w:pStyle w:val="StyleHeading2Tahoma"/>
        <w:ind w:left="993" w:hanging="993"/>
      </w:pPr>
    </w:p>
    <w:p w:rsidR="005278EB" w:rsidRDefault="005278EB" w:rsidP="003F57A9">
      <w:pPr>
        <w:pStyle w:val="StyleHeading2Tahoma"/>
        <w:numPr>
          <w:ilvl w:val="1"/>
          <w:numId w:val="21"/>
        </w:numPr>
        <w:tabs>
          <w:tab w:val="clear" w:pos="795"/>
          <w:tab w:val="num" w:pos="709"/>
        </w:tabs>
        <w:ind w:left="709" w:hanging="709"/>
      </w:pPr>
      <w:r w:rsidRPr="00B424ED">
        <w:t xml:space="preserve">All communication </w:t>
      </w:r>
      <w:proofErr w:type="gramStart"/>
      <w:r w:rsidRPr="00B424ED">
        <w:t>will be sent</w:t>
      </w:r>
      <w:proofErr w:type="gramEnd"/>
      <w:r w:rsidRPr="00B424ED">
        <w:t xml:space="preserve"> to the </w:t>
      </w:r>
      <w:r w:rsidR="00977873">
        <w:t>email address</w:t>
      </w:r>
      <w:r w:rsidRPr="00B424ED">
        <w:t xml:space="preserve"> </w:t>
      </w:r>
      <w:r>
        <w:t xml:space="preserve">of the Service Call logger as </w:t>
      </w:r>
      <w:r w:rsidRPr="00B424ED">
        <w:t xml:space="preserve">supplied when logging the call. </w:t>
      </w:r>
    </w:p>
    <w:p w:rsidR="005278EB" w:rsidRPr="00B424ED" w:rsidRDefault="005278EB" w:rsidP="005823CA">
      <w:pPr>
        <w:pStyle w:val="StyleHeading2Tahoma"/>
        <w:ind w:left="993" w:hanging="993"/>
      </w:pPr>
    </w:p>
    <w:p w:rsidR="005278EB" w:rsidRPr="0030134C" w:rsidRDefault="00BC53CC" w:rsidP="003F57A9">
      <w:pPr>
        <w:pStyle w:val="StyleHeading2Tahoma"/>
        <w:numPr>
          <w:ilvl w:val="1"/>
          <w:numId w:val="21"/>
        </w:numPr>
        <w:tabs>
          <w:tab w:val="clear" w:pos="795"/>
          <w:tab w:val="num" w:pos="709"/>
        </w:tabs>
        <w:ind w:left="709" w:hanging="709"/>
        <w:rPr>
          <w:spacing w:val="-3"/>
        </w:rPr>
      </w:pPr>
      <w:r>
        <w:t>It should be noted that</w:t>
      </w:r>
      <w:r w:rsidR="005278EB">
        <w:t>-</w:t>
      </w:r>
    </w:p>
    <w:p w:rsidR="005278EB" w:rsidRPr="00B424ED" w:rsidRDefault="005278EB" w:rsidP="005823CA">
      <w:pPr>
        <w:pStyle w:val="StyleHeading2Tahoma"/>
        <w:ind w:left="993" w:hanging="993"/>
        <w:rPr>
          <w:spacing w:val="-3"/>
        </w:rPr>
      </w:pPr>
    </w:p>
    <w:p w:rsidR="005278EB" w:rsidRDefault="005278EB" w:rsidP="005823CA">
      <w:pPr>
        <w:pStyle w:val="StyleHeading2Tahoma"/>
        <w:numPr>
          <w:ilvl w:val="2"/>
          <w:numId w:val="21"/>
        </w:numPr>
        <w:tabs>
          <w:tab w:val="clear" w:pos="1440"/>
          <w:tab w:val="num" w:pos="1985"/>
        </w:tabs>
        <w:ind w:left="1985" w:hanging="992"/>
      </w:pPr>
      <w:r w:rsidRPr="00B424ED">
        <w:t xml:space="preserve">All faults and/or problems </w:t>
      </w:r>
      <w:proofErr w:type="gramStart"/>
      <w:r w:rsidRPr="00B424ED">
        <w:t>must be reported</w:t>
      </w:r>
      <w:proofErr w:type="gramEnd"/>
      <w:r w:rsidRPr="00B424ED">
        <w:t xml:space="preserve"> to the S</w:t>
      </w:r>
      <w:r>
        <w:t>ervice Provider</w:t>
      </w:r>
      <w:r w:rsidRPr="00B424ED">
        <w:t xml:space="preserve"> Service Centre. Only logged </w:t>
      </w:r>
      <w:r w:rsidR="00977873">
        <w:t>c</w:t>
      </w:r>
      <w:r w:rsidRPr="00B424ED">
        <w:t xml:space="preserve">alls will constitute a </w:t>
      </w:r>
      <w:r w:rsidR="00977873">
        <w:t>Service C</w:t>
      </w:r>
      <w:r w:rsidRPr="00B424ED">
        <w:t xml:space="preserve">all.  Faults and/or problems communicated directly to an engineer or other service personnel </w:t>
      </w:r>
      <w:proofErr w:type="gramStart"/>
      <w:r w:rsidRPr="00B424ED">
        <w:t>will not be recognized</w:t>
      </w:r>
      <w:proofErr w:type="gramEnd"/>
      <w:r w:rsidRPr="00B424ED">
        <w:t xml:space="preserve"> as an official call until logged with the Service Centre.</w:t>
      </w:r>
    </w:p>
    <w:p w:rsidR="005278EB" w:rsidRPr="00B424ED" w:rsidRDefault="005278EB" w:rsidP="005823CA">
      <w:pPr>
        <w:pStyle w:val="StyleHeading2Tahoma"/>
        <w:tabs>
          <w:tab w:val="num" w:pos="1985"/>
        </w:tabs>
        <w:ind w:left="1985" w:hanging="992"/>
      </w:pPr>
    </w:p>
    <w:p w:rsidR="005278EB" w:rsidRDefault="005278EB" w:rsidP="005823CA">
      <w:pPr>
        <w:pStyle w:val="StyleHeading2Tahoma"/>
        <w:numPr>
          <w:ilvl w:val="2"/>
          <w:numId w:val="21"/>
        </w:numPr>
        <w:tabs>
          <w:tab w:val="clear" w:pos="1440"/>
          <w:tab w:val="num" w:pos="1985"/>
        </w:tabs>
        <w:ind w:left="1985" w:hanging="992"/>
      </w:pPr>
      <w:r w:rsidRPr="00B424ED">
        <w:t xml:space="preserve">A reference number </w:t>
      </w:r>
      <w:proofErr w:type="gramStart"/>
      <w:r w:rsidRPr="00B424ED">
        <w:t>will be assigned</w:t>
      </w:r>
      <w:proofErr w:type="gramEnd"/>
      <w:r w:rsidRPr="00B424ED">
        <w:t xml:space="preserve"> when a Service Call is logged with the </w:t>
      </w:r>
      <w:r w:rsidRPr="00B424ED">
        <w:lastRenderedPageBreak/>
        <w:t>Se</w:t>
      </w:r>
      <w:r>
        <w:t>rvice Provider</w:t>
      </w:r>
      <w:r w:rsidRPr="00B424ED">
        <w:t xml:space="preserve"> Service Centre</w:t>
      </w:r>
      <w:r>
        <w:t xml:space="preserve">, which </w:t>
      </w:r>
      <w:r w:rsidRPr="00B424ED">
        <w:t xml:space="preserve">will assist with any further enquiries regarding the progress or status of </w:t>
      </w:r>
      <w:r>
        <w:t>the</w:t>
      </w:r>
      <w:r w:rsidRPr="00B424ED">
        <w:t xml:space="preserve"> </w:t>
      </w:r>
      <w:r>
        <w:t>S</w:t>
      </w:r>
      <w:r w:rsidRPr="00B424ED">
        <w:t>ervice</w:t>
      </w:r>
      <w:r>
        <w:t xml:space="preserve"> Call</w:t>
      </w:r>
      <w:r w:rsidRPr="00B424ED">
        <w:t>.</w:t>
      </w:r>
    </w:p>
    <w:p w:rsidR="005278EB" w:rsidRPr="00B424ED" w:rsidRDefault="005278EB" w:rsidP="005823CA">
      <w:pPr>
        <w:pStyle w:val="StyleHeading2Tahoma"/>
        <w:tabs>
          <w:tab w:val="num" w:pos="1985"/>
        </w:tabs>
        <w:ind w:left="1985" w:hanging="992"/>
      </w:pPr>
    </w:p>
    <w:p w:rsidR="00D9387A" w:rsidRDefault="005278EB" w:rsidP="005823CA">
      <w:pPr>
        <w:pStyle w:val="StyleHeading2Tahoma"/>
        <w:numPr>
          <w:ilvl w:val="2"/>
          <w:numId w:val="21"/>
        </w:numPr>
        <w:tabs>
          <w:tab w:val="clear" w:pos="1440"/>
          <w:tab w:val="num" w:pos="1985"/>
        </w:tabs>
        <w:ind w:left="1985" w:hanging="992"/>
      </w:pPr>
      <w:proofErr w:type="gramStart"/>
      <w:r>
        <w:t>Telephonic</w:t>
      </w:r>
      <w:r w:rsidRPr="00B424ED">
        <w:t xml:space="preserve"> assistance may be provided by a qualified technician</w:t>
      </w:r>
      <w:proofErr w:type="gramEnd"/>
      <w:r w:rsidRPr="00B424ED">
        <w:t xml:space="preserve"> in order to attempt to rectify the </w:t>
      </w:r>
      <w:r>
        <w:t xml:space="preserve">fault and/or </w:t>
      </w:r>
      <w:r w:rsidRPr="00B424ED">
        <w:t xml:space="preserve">problem.  </w:t>
      </w:r>
    </w:p>
    <w:p w:rsidR="00D9387A" w:rsidRDefault="00D9387A" w:rsidP="005823CA">
      <w:pPr>
        <w:pStyle w:val="ListParagraph"/>
        <w:tabs>
          <w:tab w:val="num" w:pos="1985"/>
        </w:tabs>
        <w:spacing w:line="360" w:lineRule="auto"/>
        <w:ind w:left="1985" w:hanging="992"/>
      </w:pPr>
    </w:p>
    <w:p w:rsidR="00D9387A" w:rsidRDefault="00D9387A" w:rsidP="005823CA">
      <w:pPr>
        <w:pStyle w:val="StyleHeading2Tahoma"/>
        <w:numPr>
          <w:ilvl w:val="2"/>
          <w:numId w:val="21"/>
        </w:numPr>
        <w:tabs>
          <w:tab w:val="clear" w:pos="1440"/>
          <w:tab w:val="num" w:pos="1985"/>
        </w:tabs>
        <w:ind w:left="1985" w:hanging="992"/>
      </w:pPr>
      <w:r w:rsidRPr="00BD1337">
        <w:t xml:space="preserve">The Service Provider must record all details relating to a Service Call (defined in </w:t>
      </w:r>
      <w:r w:rsidRPr="000D1208">
        <w:rPr>
          <w:b/>
        </w:rPr>
        <w:t xml:space="preserve">Clause </w:t>
      </w:r>
      <w:r w:rsidR="0084179D">
        <w:rPr>
          <w:b/>
        </w:rPr>
        <w:fldChar w:fldCharType="begin"/>
      </w:r>
      <w:r w:rsidR="0084179D">
        <w:rPr>
          <w:b/>
        </w:rPr>
        <w:instrText xml:space="preserve"> REF _Ref334428566 \r \h </w:instrText>
      </w:r>
      <w:r w:rsidR="0084179D">
        <w:rPr>
          <w:b/>
        </w:rPr>
      </w:r>
      <w:r w:rsidR="0084179D">
        <w:rPr>
          <w:b/>
        </w:rPr>
        <w:fldChar w:fldCharType="separate"/>
      </w:r>
      <w:r w:rsidR="0084179D">
        <w:rPr>
          <w:b/>
        </w:rPr>
        <w:t>5.2.1</w:t>
      </w:r>
      <w:r w:rsidR="0084179D">
        <w:rPr>
          <w:b/>
        </w:rPr>
        <w:fldChar w:fldCharType="end"/>
      </w:r>
      <w:r w:rsidRPr="00BD1337">
        <w:t xml:space="preserve"> </w:t>
      </w:r>
      <w:r>
        <w:t>above</w:t>
      </w:r>
      <w:r w:rsidRPr="00BD1337">
        <w:t xml:space="preserve">) in a </w:t>
      </w:r>
      <w:proofErr w:type="gramStart"/>
      <w:r w:rsidRPr="00BD1337">
        <w:t>logbook which</w:t>
      </w:r>
      <w:proofErr w:type="gramEnd"/>
      <w:r w:rsidRPr="00BD1337">
        <w:t xml:space="preserve"> will be kept at the </w:t>
      </w:r>
      <w:r w:rsidR="000D1208">
        <w:t xml:space="preserve">relevant </w:t>
      </w:r>
      <w:r w:rsidRPr="00BD1337">
        <w:t xml:space="preserve">SARS Facilities Office for the Service Provider’s technicians.  </w:t>
      </w:r>
    </w:p>
    <w:p w:rsidR="00D9387A" w:rsidRDefault="00D9387A" w:rsidP="005823CA">
      <w:pPr>
        <w:pStyle w:val="ListParagraph"/>
        <w:tabs>
          <w:tab w:val="num" w:pos="1985"/>
        </w:tabs>
        <w:spacing w:line="360" w:lineRule="auto"/>
        <w:ind w:left="1985" w:hanging="992"/>
      </w:pPr>
    </w:p>
    <w:p w:rsidR="005278EB" w:rsidRDefault="005278EB" w:rsidP="005823CA">
      <w:pPr>
        <w:pStyle w:val="StyleHeading2Tahoma"/>
        <w:numPr>
          <w:ilvl w:val="2"/>
          <w:numId w:val="21"/>
        </w:numPr>
        <w:tabs>
          <w:tab w:val="clear" w:pos="1440"/>
          <w:tab w:val="num" w:pos="1985"/>
        </w:tabs>
        <w:ind w:left="1985" w:hanging="992"/>
      </w:pPr>
      <w:proofErr w:type="gramStart"/>
      <w:r w:rsidRPr="00B424ED">
        <w:t xml:space="preserve">If a Service Call causes </w:t>
      </w:r>
      <w:r>
        <w:t xml:space="preserve">the </w:t>
      </w:r>
      <w:r w:rsidRPr="00B424ED">
        <w:t>S</w:t>
      </w:r>
      <w:r>
        <w:t>ervice Provider</w:t>
      </w:r>
      <w:r w:rsidRPr="00B424ED">
        <w:t xml:space="preserve"> to start the repair of a Generator otherwise covered under Limited Warranty and </w:t>
      </w:r>
      <w:r>
        <w:t xml:space="preserve">the </w:t>
      </w:r>
      <w:r w:rsidRPr="00B424ED">
        <w:t>Se</w:t>
      </w:r>
      <w:r>
        <w:t>rvice Provider</w:t>
      </w:r>
      <w:r w:rsidRPr="00B424ED">
        <w:t xml:space="preserve"> reasonably determines that the Generator is not defective and that the fault and/or problem giving rise to </w:t>
      </w:r>
      <w:r>
        <w:t xml:space="preserve">the </w:t>
      </w:r>
      <w:r w:rsidRPr="00B424ED">
        <w:t>Service Call was the result of user error, hardware,</w:t>
      </w:r>
      <w:r>
        <w:t xml:space="preserve"> electrical spikes</w:t>
      </w:r>
      <w:r w:rsidRPr="00B424ED">
        <w:t xml:space="preserve"> or any other components by a party other than</w:t>
      </w:r>
      <w:r>
        <w:t xml:space="preserve"> the </w:t>
      </w:r>
      <w:r w:rsidRPr="00B424ED">
        <w:t>Service</w:t>
      </w:r>
      <w:r>
        <w:t xml:space="preserve"> Provider</w:t>
      </w:r>
      <w:r w:rsidRPr="00B424ED">
        <w:t>, SARS will be invoiced accordingly.</w:t>
      </w:r>
      <w:proofErr w:type="gramEnd"/>
    </w:p>
    <w:p w:rsidR="005278EB" w:rsidRDefault="005278EB" w:rsidP="005823CA">
      <w:pPr>
        <w:pStyle w:val="StyleHeading2Tahoma"/>
        <w:tabs>
          <w:tab w:val="num" w:pos="1985"/>
        </w:tabs>
        <w:ind w:left="1985" w:hanging="992"/>
      </w:pPr>
    </w:p>
    <w:p w:rsidR="005278EB" w:rsidRDefault="005278EB" w:rsidP="005823CA">
      <w:pPr>
        <w:pStyle w:val="StyleHeading2Tahoma"/>
        <w:numPr>
          <w:ilvl w:val="2"/>
          <w:numId w:val="21"/>
        </w:numPr>
        <w:tabs>
          <w:tab w:val="clear" w:pos="1440"/>
          <w:tab w:val="num" w:pos="1985"/>
        </w:tabs>
        <w:ind w:left="1985" w:hanging="992"/>
      </w:pPr>
      <w:r>
        <w:t xml:space="preserve">If a Service Call is subsequently determined to have arisen </w:t>
      </w:r>
      <w:proofErr w:type="gramStart"/>
      <w:r>
        <w:t>as a result</w:t>
      </w:r>
      <w:proofErr w:type="gramEnd"/>
      <w:r>
        <w:t xml:space="preserve"> of the Service Provider’s negligence on previous break and fix repair work on a </w:t>
      </w:r>
      <w:r w:rsidR="000D1208">
        <w:t xml:space="preserve">specific </w:t>
      </w:r>
      <w:r>
        <w:t xml:space="preserve">Generator or failure to conduct the relevant preventative maintenance on a specific Generator, SARS shall not be invoiced and the cost will be borne by the Service Provider. </w:t>
      </w:r>
    </w:p>
    <w:p w:rsidR="00BC10E0" w:rsidRDefault="00BC10E0" w:rsidP="00013029">
      <w:pPr>
        <w:pStyle w:val="StyleHeading2Tahoma"/>
        <w:ind w:left="993"/>
      </w:pPr>
    </w:p>
    <w:bookmarkEnd w:id="18"/>
    <w:p w:rsidR="005278EB" w:rsidRPr="009825D5" w:rsidRDefault="00013029" w:rsidP="00E86353">
      <w:pPr>
        <w:pStyle w:val="StyleHeading1Tahoma"/>
      </w:pPr>
      <w:r>
        <w:t>undertakings by the service provider</w:t>
      </w:r>
      <w:r w:rsidR="00C531E0">
        <w:fldChar w:fldCharType="begin"/>
      </w:r>
      <w:r w:rsidR="00C531E0">
        <w:instrText xml:space="preserve"> TC "</w:instrText>
      </w:r>
      <w:bookmarkStart w:id="35" w:name="_Toc327879501"/>
      <w:r w:rsidR="00C531E0" w:rsidRPr="008E3005">
        <w:instrText>11.   Limitation of Employment</w:instrText>
      </w:r>
      <w:bookmarkEnd w:id="35"/>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5823CA">
      <w:pPr>
        <w:pStyle w:val="StyleHeading2Tahoma"/>
        <w:numPr>
          <w:ilvl w:val="1"/>
          <w:numId w:val="22"/>
        </w:numPr>
        <w:tabs>
          <w:tab w:val="clear" w:pos="795"/>
          <w:tab w:val="num" w:pos="709"/>
        </w:tabs>
        <w:ind w:left="993" w:hanging="993"/>
      </w:pPr>
      <w:r w:rsidRPr="009825D5">
        <w:t xml:space="preserve">The Service Provider </w:t>
      </w:r>
      <w:r w:rsidR="009506D6">
        <w:t xml:space="preserve">undertakes </w:t>
      </w:r>
      <w:r w:rsidRPr="009825D5">
        <w:t xml:space="preserve">in pursuance of its appointment in terms hereof </w:t>
      </w:r>
      <w:r>
        <w:t>–</w:t>
      </w:r>
    </w:p>
    <w:p w:rsidR="005278EB" w:rsidRPr="009825D5" w:rsidRDefault="005278EB" w:rsidP="005823CA">
      <w:pPr>
        <w:pStyle w:val="StyleHeading2Tahoma"/>
        <w:ind w:left="993" w:hanging="993"/>
      </w:pPr>
    </w:p>
    <w:p w:rsidR="005278EB" w:rsidRDefault="00171AC2" w:rsidP="005823CA">
      <w:pPr>
        <w:pStyle w:val="StyleHeading2Tahoma"/>
        <w:numPr>
          <w:ilvl w:val="2"/>
          <w:numId w:val="22"/>
        </w:numPr>
        <w:tabs>
          <w:tab w:val="clear" w:pos="1440"/>
          <w:tab w:val="num" w:pos="1985"/>
        </w:tabs>
        <w:ind w:left="1985" w:hanging="992"/>
      </w:pPr>
      <w:r>
        <w:t xml:space="preserve">to </w:t>
      </w:r>
      <w:r w:rsidR="005278EB" w:rsidRPr="00894340">
        <w:t>perform the Services as may from time to time be required by SARS which are detailed in this Agreement and/or communicated to the Service Provider by a SARS Representative from time to time;</w:t>
      </w:r>
    </w:p>
    <w:p w:rsidR="005278EB" w:rsidRPr="00894340" w:rsidRDefault="005278EB" w:rsidP="005823CA">
      <w:pPr>
        <w:pStyle w:val="StyleHeading2Tahoma"/>
        <w:ind w:left="993" w:hanging="993"/>
      </w:pPr>
    </w:p>
    <w:p w:rsidR="005278EB" w:rsidRDefault="00171AC2" w:rsidP="005823CA">
      <w:pPr>
        <w:pStyle w:val="StyleHeading2Tahoma"/>
        <w:numPr>
          <w:ilvl w:val="2"/>
          <w:numId w:val="22"/>
        </w:numPr>
        <w:tabs>
          <w:tab w:val="clear" w:pos="1440"/>
          <w:tab w:val="num" w:pos="1985"/>
        </w:tabs>
        <w:ind w:left="1985" w:hanging="992"/>
      </w:pPr>
      <w:r>
        <w:t xml:space="preserve">to </w:t>
      </w:r>
      <w:r w:rsidR="005278EB" w:rsidRPr="00894340">
        <w:t>exercise the utmost good faith towards SARS both in carrying out its duties hereunder and also in all its dealings with SARS;</w:t>
      </w:r>
    </w:p>
    <w:p w:rsidR="005278EB" w:rsidRPr="00894340" w:rsidRDefault="005278EB" w:rsidP="005823CA">
      <w:pPr>
        <w:pStyle w:val="StyleHeading2Tahoma"/>
        <w:ind w:left="993" w:hanging="993"/>
      </w:pPr>
    </w:p>
    <w:p w:rsidR="005278EB" w:rsidRDefault="00171AC2" w:rsidP="005823CA">
      <w:pPr>
        <w:pStyle w:val="StyleHeading2Tahoma"/>
        <w:numPr>
          <w:ilvl w:val="2"/>
          <w:numId w:val="22"/>
        </w:numPr>
        <w:tabs>
          <w:tab w:val="clear" w:pos="1440"/>
          <w:tab w:val="num" w:pos="1985"/>
        </w:tabs>
        <w:ind w:left="1985" w:hanging="992"/>
      </w:pPr>
      <w:r>
        <w:t xml:space="preserve">to </w:t>
      </w:r>
      <w:r w:rsidR="005278EB" w:rsidRPr="00894340">
        <w:t xml:space="preserve">report to such SARS Representative as may from time to time be reasonably </w:t>
      </w:r>
      <w:r w:rsidR="005278EB" w:rsidRPr="00894340">
        <w:lastRenderedPageBreak/>
        <w:t>necessary or desirable in connection with the Services; and</w:t>
      </w:r>
    </w:p>
    <w:p w:rsidR="005278EB" w:rsidRPr="00894340" w:rsidRDefault="005278EB" w:rsidP="005823CA">
      <w:pPr>
        <w:pStyle w:val="StyleHeading2Tahoma"/>
        <w:ind w:left="993" w:hanging="993"/>
      </w:pPr>
    </w:p>
    <w:p w:rsidR="005278EB" w:rsidRDefault="00171AC2" w:rsidP="005823CA">
      <w:pPr>
        <w:pStyle w:val="StyleHeading2Tahoma"/>
        <w:numPr>
          <w:ilvl w:val="2"/>
          <w:numId w:val="22"/>
        </w:numPr>
        <w:tabs>
          <w:tab w:val="clear" w:pos="1440"/>
          <w:tab w:val="num" w:pos="1985"/>
        </w:tabs>
        <w:ind w:left="1985" w:hanging="992"/>
      </w:pPr>
      <w:proofErr w:type="gramStart"/>
      <w:r>
        <w:t>to</w:t>
      </w:r>
      <w:proofErr w:type="gramEnd"/>
      <w:r>
        <w:t xml:space="preserve"> </w:t>
      </w:r>
      <w:r w:rsidR="005278EB" w:rsidRPr="009825D5">
        <w:t>exercise all reasonable skill, care and diligence in the discharge of its obligations in terms of this Agreement.</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Pr="00894340" w:rsidRDefault="005278EB" w:rsidP="00D13672">
      <w:pPr>
        <w:pStyle w:val="StyleHeading2Tahoma"/>
        <w:numPr>
          <w:ilvl w:val="1"/>
          <w:numId w:val="22"/>
        </w:numPr>
        <w:tabs>
          <w:tab w:val="clear" w:pos="795"/>
          <w:tab w:val="num" w:pos="709"/>
        </w:tabs>
        <w:ind w:left="709" w:hanging="709"/>
      </w:pPr>
      <w:r w:rsidRPr="00894340">
        <w:t xml:space="preserve">During the currency of this Agreement, the Service Provider </w:t>
      </w:r>
      <w:r w:rsidR="009506D6">
        <w:t xml:space="preserve">undertakes to </w:t>
      </w:r>
      <w:r w:rsidR="009506D6" w:rsidRPr="00894340">
        <w:t>ensure</w:t>
      </w:r>
      <w:r w:rsidRPr="00894340">
        <w:t xml:space="preserve"> that its personnel devote such time, attention and skill in performing the Services as may be reasonably required for the proper discharge of its duties under this Agreement.</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 xml:space="preserve">comply with and </w:t>
      </w:r>
      <w:r w:rsidR="00837B87">
        <w:t>ensu</w:t>
      </w:r>
      <w:r w:rsidRPr="00894340">
        <w:t>re that its personnel comply with all security measures imposed by SARS regarding security and access to SARS premises.</w:t>
      </w:r>
      <w:r w:rsidRPr="00894340">
        <w:rPr>
          <w:lang w:eastAsia="en-GB"/>
        </w:rPr>
        <w:t xml:space="preserve">  </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Pr="005B403A"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have sufficient contingency measures in place</w:t>
      </w:r>
      <w:r w:rsidR="00171AC2">
        <w:t xml:space="preserve"> and </w:t>
      </w:r>
      <w:r w:rsidR="00171AC2" w:rsidRPr="00894340">
        <w:t>to</w:t>
      </w:r>
      <w:r w:rsidR="00171AC2">
        <w:t xml:space="preserve"> </w:t>
      </w:r>
      <w:r w:rsidRPr="00894340">
        <w:t xml:space="preserve">at all </w:t>
      </w:r>
      <w:proofErr w:type="gramStart"/>
      <w:r w:rsidRPr="00894340">
        <w:t>times</w:t>
      </w:r>
      <w:proofErr w:type="gramEnd"/>
      <w:r w:rsidRPr="00894340">
        <w:t xml:space="preserve"> be responsible to SARS for fulfilment of its obligation</w:t>
      </w:r>
      <w:r>
        <w:t>s</w:t>
      </w:r>
      <w:r w:rsidRPr="00894340">
        <w:t xml:space="preserve"> under this Agreement</w:t>
      </w:r>
      <w:r w:rsidR="00171AC2">
        <w:t xml:space="preserve">.  The Service Provider </w:t>
      </w:r>
      <w:proofErr w:type="gramStart"/>
      <w:r w:rsidR="00171AC2">
        <w:t>is</w:t>
      </w:r>
      <w:r w:rsidRPr="00894340">
        <w:t xml:space="preserve"> allowed</w:t>
      </w:r>
      <w:proofErr w:type="gramEnd"/>
      <w:r w:rsidRPr="00894340">
        <w:t xml:space="preserve"> to subcontract its obligations to other service provider</w:t>
      </w:r>
      <w:r>
        <w:t>s</w:t>
      </w:r>
      <w:r w:rsidR="003061EF">
        <w:t>, subject to SARS’s prior written consent.</w:t>
      </w:r>
      <w:r w:rsidRPr="005B403A">
        <w:t xml:space="preserve"> </w:t>
      </w:r>
      <w:r w:rsidR="003061EF">
        <w:t>T</w:t>
      </w:r>
      <w:r w:rsidRPr="005B403A">
        <w:t xml:space="preserve">he </w:t>
      </w:r>
      <w:r>
        <w:t>Service Provider</w:t>
      </w:r>
      <w:r w:rsidRPr="005B403A">
        <w:t xml:space="preserve"> </w:t>
      </w:r>
      <w:r w:rsidR="003061EF">
        <w:t>will remain</w:t>
      </w:r>
      <w:r w:rsidRPr="005B403A">
        <w:t xml:space="preserve"> the primary contractor</w:t>
      </w:r>
      <w:r w:rsidR="003061EF">
        <w:t xml:space="preserve"> and</w:t>
      </w:r>
      <w:r w:rsidRPr="005B403A">
        <w:t xml:space="preserve"> </w:t>
      </w:r>
      <w:r w:rsidR="00171AC2">
        <w:t>undertakes to</w:t>
      </w:r>
      <w:r w:rsidR="003061EF">
        <w:t xml:space="preserve"> at all relevant times </w:t>
      </w:r>
      <w:r w:rsidRPr="005B403A">
        <w:t>be</w:t>
      </w:r>
      <w:r w:rsidR="003061EF">
        <w:t xml:space="preserve"> solely</w:t>
      </w:r>
      <w:r w:rsidRPr="005B403A">
        <w:t xml:space="preserve"> responsible for the management of the contract.  No separate contracts </w:t>
      </w:r>
      <w:proofErr w:type="gramStart"/>
      <w:r w:rsidRPr="005B403A">
        <w:t>will be entered int</w:t>
      </w:r>
      <w:r>
        <w:t>o</w:t>
      </w:r>
      <w:proofErr w:type="gramEnd"/>
      <w:r>
        <w:t xml:space="preserve"> between SARS and any such sub</w:t>
      </w:r>
      <w:r w:rsidRPr="005B403A">
        <w:t xml:space="preserve">contractors. </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 xml:space="preserve">ensure that it at all times adheres to, and complies with all Laws, including </w:t>
      </w:r>
      <w:r>
        <w:t xml:space="preserve">without limitation, employment </w:t>
      </w:r>
      <w:r w:rsidR="003061EF">
        <w:t>l</w:t>
      </w:r>
      <w:r w:rsidRPr="00894340">
        <w:t>aw</w:t>
      </w:r>
      <w:r w:rsidR="003061EF">
        <w:t>s</w:t>
      </w:r>
      <w:r w:rsidRPr="00894340">
        <w:t xml:space="preserve"> and bargaining council agreements to which it is a party.  The Service Provider </w:t>
      </w:r>
      <w:r w:rsidR="001F532E">
        <w:t xml:space="preserve">undertakes to </w:t>
      </w:r>
      <w:r w:rsidRPr="00894340">
        <w:t xml:space="preserve">furnish proof to SARS that its employees </w:t>
      </w:r>
      <w:proofErr w:type="gramStart"/>
      <w:r w:rsidRPr="00894340">
        <w:t>are registered</w:t>
      </w:r>
      <w:proofErr w:type="gramEnd"/>
      <w:r w:rsidRPr="00894340">
        <w:t xml:space="preserve"> for UIF and PAYE</w:t>
      </w:r>
      <w:r w:rsidR="001F532E">
        <w:t xml:space="preserve"> </w:t>
      </w:r>
      <w:r w:rsidR="001F532E" w:rsidRPr="001F532E">
        <w:t>within fourteen (14) days of the Signature Date</w:t>
      </w:r>
      <w:r w:rsidRPr="00894340">
        <w:t>.</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Pr="00CC77F7" w:rsidRDefault="005278EB" w:rsidP="00CC77F7">
      <w:pPr>
        <w:pStyle w:val="StyleHeading2Tahoma"/>
        <w:numPr>
          <w:ilvl w:val="1"/>
          <w:numId w:val="22"/>
        </w:numPr>
        <w:tabs>
          <w:tab w:val="clear" w:pos="795"/>
          <w:tab w:val="num" w:pos="709"/>
        </w:tabs>
        <w:ind w:left="709" w:hanging="709"/>
      </w:pPr>
      <w:bookmarkStart w:id="36" w:name="_Ref334428647"/>
      <w:r w:rsidRPr="00894340">
        <w:t>The Service</w:t>
      </w:r>
      <w:r w:rsidR="00171AC2">
        <w:t xml:space="preserve"> Provider </w:t>
      </w:r>
      <w:r w:rsidR="009506D6">
        <w:t xml:space="preserve">undertakes to </w:t>
      </w:r>
      <w:r w:rsidR="00B74D08">
        <w:t>exclude</w:t>
      </w:r>
      <w:r w:rsidRPr="00894340">
        <w:t xml:space="preserve"> the provision of any services not specifically recorded in this Agreement.  Any such additional services will be provided at SARS’s request and on such terms and conditions as the Parties may agree in writing at such time, </w:t>
      </w:r>
      <w:proofErr w:type="gramStart"/>
      <w:r w:rsidRPr="00894340">
        <w:t>provided that</w:t>
      </w:r>
      <w:proofErr w:type="gramEnd"/>
      <w:r w:rsidRPr="00894340">
        <w:t xml:space="preserve"> such additional services will</w:t>
      </w:r>
      <w:r>
        <w:t xml:space="preserve"> be related to the scope of </w:t>
      </w:r>
      <w:r w:rsidRPr="00894340">
        <w:t>this Agreement.</w:t>
      </w:r>
      <w:bookmarkEnd w:id="36"/>
    </w:p>
    <w:p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undertakes to</w:t>
      </w:r>
      <w:r w:rsidR="009506D6" w:rsidRPr="00894340">
        <w:t xml:space="preserve"> </w:t>
      </w:r>
      <w:r w:rsidRPr="00894340">
        <w:t>at all times adhere to, and conduct</w:t>
      </w:r>
      <w:r>
        <w:t xml:space="preserve"> itself in</w:t>
      </w:r>
      <w:r w:rsidRPr="00894340">
        <w:t xml:space="preserve"> an ethical manner, which will not be in conflict with those values that constitute good corporate governance in </w:t>
      </w:r>
      <w:r w:rsidR="00F56689" w:rsidRPr="00894340">
        <w:t>general</w:t>
      </w:r>
      <w:r w:rsidRPr="00894340">
        <w:t xml:space="preserve"> or specifically communicated by SARS to the Service Provider from time to time.</w:t>
      </w:r>
      <w:r w:rsidRPr="00894340">
        <w:rPr>
          <w:lang w:eastAsia="en-GB"/>
        </w:rPr>
        <w:t xml:space="preserve">   </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Pr="00894340" w:rsidRDefault="005278EB" w:rsidP="006C4C14">
      <w:pPr>
        <w:pStyle w:val="StyleHeading2Tahoma"/>
        <w:numPr>
          <w:ilvl w:val="1"/>
          <w:numId w:val="22"/>
        </w:numPr>
        <w:tabs>
          <w:tab w:val="clear" w:pos="795"/>
          <w:tab w:val="num" w:pos="709"/>
        </w:tabs>
        <w:ind w:left="709" w:hanging="709"/>
      </w:pPr>
      <w:r w:rsidRPr="00894340">
        <w:t>The Service Provider undertakes to provide the Services in accordance with best practices, in conformance with existing industry codes and to the highest sta</w:t>
      </w:r>
      <w:r>
        <w:t xml:space="preserve">ndards as established for </w:t>
      </w:r>
      <w:r>
        <w:lastRenderedPageBreak/>
        <w:t>such S</w:t>
      </w:r>
      <w:r w:rsidRPr="00894340">
        <w:t xml:space="preserve">ervices in </w:t>
      </w:r>
      <w:r>
        <w:t xml:space="preserve">the Republic of </w:t>
      </w:r>
      <w:r w:rsidRPr="00894340">
        <w:t xml:space="preserve">South Africa, in order to ensure a safe and </w:t>
      </w:r>
      <w:r w:rsidR="003920FF">
        <w:t>healthy</w:t>
      </w:r>
      <w:r w:rsidR="003920FF" w:rsidRPr="00894340">
        <w:t xml:space="preserve"> </w:t>
      </w:r>
      <w:r w:rsidRPr="00894340">
        <w:t xml:space="preserve">working environment. </w:t>
      </w:r>
    </w:p>
    <w:p w:rsidR="005278EB" w:rsidRPr="00894340" w:rsidRDefault="005278EB" w:rsidP="005823CA">
      <w:pPr>
        <w:widowControl w:val="0"/>
        <w:spacing w:line="360" w:lineRule="auto"/>
        <w:ind w:left="993" w:hanging="993"/>
        <w:jc w:val="both"/>
        <w:rPr>
          <w:rFonts w:ascii="Arial" w:hAnsi="Arial" w:cs="Arial"/>
          <w:sz w:val="22"/>
          <w:szCs w:val="22"/>
        </w:rPr>
      </w:pPr>
    </w:p>
    <w:p w:rsidR="005278EB" w:rsidRDefault="005278EB" w:rsidP="006C4C14">
      <w:pPr>
        <w:pStyle w:val="StyleHeading2Tahoma"/>
        <w:numPr>
          <w:ilvl w:val="1"/>
          <w:numId w:val="22"/>
        </w:numPr>
        <w:tabs>
          <w:tab w:val="clear" w:pos="795"/>
          <w:tab w:val="num" w:pos="709"/>
        </w:tabs>
        <w:ind w:left="709" w:hanging="709"/>
      </w:pPr>
      <w:r w:rsidRPr="00894340">
        <w:t>The Service Provider undertakes to keep and maintain proper records of all Services rendered in terms of this Agreement, including duly completed timesheets</w:t>
      </w:r>
      <w:r>
        <w:t>/service report</w:t>
      </w:r>
      <w:r w:rsidR="000D1208">
        <w:t>s</w:t>
      </w:r>
      <w:r>
        <w:t xml:space="preserve">, which are to </w:t>
      </w:r>
      <w:proofErr w:type="gramStart"/>
      <w:r>
        <w:t xml:space="preserve">be signed </w:t>
      </w:r>
      <w:r w:rsidRPr="00894340">
        <w:t>off</w:t>
      </w:r>
      <w:proofErr w:type="gramEnd"/>
      <w:r w:rsidRPr="00894340">
        <w:t xml:space="preserve"> by the relevant supervisor and </w:t>
      </w:r>
      <w:r w:rsidR="001F0159">
        <w:t xml:space="preserve">the </w:t>
      </w:r>
      <w:r w:rsidRPr="00894340">
        <w:t xml:space="preserve">SARS Representative on site on a monthly basis, as well as proof of all </w:t>
      </w:r>
      <w:r w:rsidR="003061EF">
        <w:t>diesel and parts</w:t>
      </w:r>
      <w:r w:rsidRPr="00894340">
        <w:t xml:space="preserve"> purchased in terms of this Agreement.</w:t>
      </w:r>
      <w:r w:rsidR="001F532E">
        <w:t xml:space="preserve">  </w:t>
      </w:r>
      <w:r w:rsidRPr="00894340">
        <w:t>The aforementioned documents must accompany all invoices submitted to SARS for payment.</w:t>
      </w:r>
    </w:p>
    <w:p w:rsidR="005278EB" w:rsidRDefault="005278EB" w:rsidP="005823CA">
      <w:pPr>
        <w:widowControl w:val="0"/>
        <w:spacing w:line="360" w:lineRule="auto"/>
        <w:ind w:left="993" w:hanging="993"/>
        <w:jc w:val="both"/>
        <w:rPr>
          <w:rFonts w:ascii="Arial" w:hAnsi="Arial" w:cs="Arial"/>
          <w:sz w:val="22"/>
          <w:szCs w:val="22"/>
        </w:rPr>
      </w:pPr>
    </w:p>
    <w:p w:rsidR="005278EB" w:rsidRDefault="005278EB" w:rsidP="006C4C14">
      <w:pPr>
        <w:pStyle w:val="StyleHeading2Tahoma"/>
        <w:numPr>
          <w:ilvl w:val="1"/>
          <w:numId w:val="22"/>
        </w:numPr>
        <w:tabs>
          <w:tab w:val="clear" w:pos="795"/>
          <w:tab w:val="num" w:pos="709"/>
        </w:tabs>
        <w:ind w:left="709" w:hanging="709"/>
      </w:pPr>
      <w:r>
        <w:t>T</w:t>
      </w:r>
      <w:r w:rsidRPr="00894340">
        <w:t>he Service Provider undertakes to invoice SARS for the Services rendered in accordance with the invoicing requiremen</w:t>
      </w:r>
      <w:r>
        <w:t xml:space="preserve">ts, as more fully described in </w:t>
      </w:r>
      <w:r w:rsidRPr="006C4C14">
        <w:t xml:space="preserve">Clause </w:t>
      </w:r>
      <w:r w:rsidR="0084179D" w:rsidRPr="006C4C14">
        <w:fldChar w:fldCharType="begin"/>
      </w:r>
      <w:r w:rsidR="0084179D" w:rsidRPr="006C4C14">
        <w:instrText xml:space="preserve"> REF _Ref334428581 \r \h </w:instrText>
      </w:r>
      <w:r w:rsidR="006C4C14">
        <w:instrText xml:space="preserve"> \* MERGEFORMAT </w:instrText>
      </w:r>
      <w:r w:rsidR="0084179D" w:rsidRPr="006C4C14">
        <w:fldChar w:fldCharType="separate"/>
      </w:r>
      <w:r w:rsidR="0084179D" w:rsidRPr="006C4C14">
        <w:t>8</w:t>
      </w:r>
      <w:r w:rsidR="0084179D" w:rsidRPr="006C4C14">
        <w:fldChar w:fldCharType="end"/>
      </w:r>
      <w:r w:rsidRPr="00894340">
        <w:t>.</w:t>
      </w:r>
    </w:p>
    <w:p w:rsidR="005278EB" w:rsidRDefault="005278EB" w:rsidP="005823CA">
      <w:pPr>
        <w:widowControl w:val="0"/>
        <w:spacing w:line="360" w:lineRule="auto"/>
        <w:ind w:left="993" w:hanging="993"/>
        <w:jc w:val="both"/>
        <w:rPr>
          <w:rFonts w:ascii="Arial" w:hAnsi="Arial" w:cs="Arial"/>
          <w:sz w:val="22"/>
          <w:szCs w:val="22"/>
        </w:rPr>
      </w:pPr>
    </w:p>
    <w:p w:rsidR="005278EB" w:rsidRPr="00894340" w:rsidRDefault="005278EB" w:rsidP="006C4C14">
      <w:pPr>
        <w:pStyle w:val="StyleHeading2Tahoma"/>
        <w:numPr>
          <w:ilvl w:val="1"/>
          <w:numId w:val="22"/>
        </w:numPr>
        <w:tabs>
          <w:tab w:val="clear" w:pos="795"/>
          <w:tab w:val="num" w:pos="709"/>
        </w:tabs>
        <w:ind w:left="709" w:hanging="709"/>
      </w:pPr>
      <w:r w:rsidRPr="00894340">
        <w:t xml:space="preserve">The Service Provider </w:t>
      </w:r>
      <w:r w:rsidR="009506D6">
        <w:t xml:space="preserve">undertakes </w:t>
      </w:r>
      <w:r w:rsidRPr="00894340">
        <w:t xml:space="preserve">prior to the </w:t>
      </w:r>
      <w:r w:rsidR="00837B87" w:rsidRPr="00894340">
        <w:t>third</w:t>
      </w:r>
      <w:r w:rsidR="00837B87">
        <w:t xml:space="preserve"> </w:t>
      </w:r>
      <w:r w:rsidRPr="00894340">
        <w:t>(</w:t>
      </w:r>
      <w:r w:rsidR="00837B87" w:rsidRPr="00894340">
        <w:t>3rd</w:t>
      </w:r>
      <w:r w:rsidRPr="00894340">
        <w:t xml:space="preserve">) day of each month, </w:t>
      </w:r>
      <w:r w:rsidR="009506D6">
        <w:t xml:space="preserve">to </w:t>
      </w:r>
      <w:r w:rsidRPr="00894340">
        <w:t>supply the SARS Representative of each building where the Services have been rendered, with a comprehensive monthly management report, documenting all the Services rendered and work performed and completed at such building during the preceding month.</w:t>
      </w:r>
      <w:bookmarkStart w:id="37" w:name="_Toc296601356"/>
    </w:p>
    <w:p w:rsidR="005278EB" w:rsidRDefault="005278EB" w:rsidP="005823CA">
      <w:pPr>
        <w:widowControl w:val="0"/>
        <w:spacing w:line="360" w:lineRule="auto"/>
        <w:ind w:left="993" w:hanging="993"/>
        <w:jc w:val="both"/>
      </w:pPr>
    </w:p>
    <w:p w:rsidR="005278EB" w:rsidRPr="009825D5" w:rsidRDefault="005278EB" w:rsidP="00E86353">
      <w:pPr>
        <w:pStyle w:val="StyleHeading1Tahoma"/>
      </w:pPr>
      <w:r w:rsidRPr="009825D5">
        <w:t>RESPONSIBILITIES OF THE SERVICE PROVIDER</w:t>
      </w:r>
      <w:bookmarkEnd w:id="37"/>
      <w:r w:rsidR="00C531E0">
        <w:fldChar w:fldCharType="begin"/>
      </w:r>
      <w:r w:rsidR="00C531E0">
        <w:instrText xml:space="preserve"> TC "</w:instrText>
      </w:r>
      <w:bookmarkStart w:id="38" w:name="_Toc327879502"/>
      <w:r w:rsidR="00C531E0" w:rsidRPr="008E3005">
        <w:instrText>12.   RESPONSIBILITIES OF THE SERVICE PROVIDER</w:instrText>
      </w:r>
      <w:bookmarkEnd w:id="38"/>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C4C14">
      <w:pPr>
        <w:pStyle w:val="StyleHeading2Tahoma"/>
        <w:numPr>
          <w:ilvl w:val="1"/>
          <w:numId w:val="23"/>
        </w:numPr>
        <w:tabs>
          <w:tab w:val="clear" w:pos="795"/>
          <w:tab w:val="num" w:pos="709"/>
        </w:tabs>
        <w:ind w:left="709" w:hanging="709"/>
      </w:pPr>
      <w:r w:rsidRPr="009825D5">
        <w:t xml:space="preserve">The Service Provider shall provide qualified service personnel to carry out the </w:t>
      </w:r>
      <w:r w:rsidR="00C63842">
        <w:t xml:space="preserve">preventative </w:t>
      </w:r>
      <w:r w:rsidRPr="009825D5">
        <w:t xml:space="preserve">maintenance tasks </w:t>
      </w:r>
      <w:r>
        <w:t>listed in</w:t>
      </w:r>
      <w:r w:rsidRPr="009825D5">
        <w:t xml:space="preserve"> </w:t>
      </w:r>
      <w:r w:rsidRPr="006120D8">
        <w:rPr>
          <w:b/>
        </w:rPr>
        <w:t xml:space="preserve">Annexure </w:t>
      </w:r>
      <w:r>
        <w:rPr>
          <w:b/>
        </w:rPr>
        <w:t>D</w:t>
      </w:r>
      <w:r w:rsidRPr="009825D5">
        <w:t>.</w:t>
      </w:r>
    </w:p>
    <w:p w:rsidR="005278EB" w:rsidRDefault="005278EB" w:rsidP="005823CA">
      <w:pPr>
        <w:pStyle w:val="StyleHeading2Tahoma"/>
        <w:ind w:left="993" w:hanging="993"/>
      </w:pPr>
    </w:p>
    <w:p w:rsidR="005278EB" w:rsidRDefault="005278EB" w:rsidP="00F27859">
      <w:pPr>
        <w:pStyle w:val="StyleHeading2Tahoma"/>
        <w:numPr>
          <w:ilvl w:val="1"/>
          <w:numId w:val="23"/>
        </w:numPr>
        <w:tabs>
          <w:tab w:val="clear" w:pos="795"/>
          <w:tab w:val="num" w:pos="709"/>
        </w:tabs>
        <w:ind w:left="709" w:hanging="709"/>
      </w:pPr>
      <w:r w:rsidRPr="009825D5">
        <w:t>The Service Provider shall ensure that the servic</w:t>
      </w:r>
      <w:r w:rsidR="00BC53CC">
        <w:t>e personnel-</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Are conversant with the Occupational Health and Safety Act</w:t>
      </w:r>
      <w:r>
        <w:t xml:space="preserve">, 1993 (Act No.  </w:t>
      </w:r>
      <w:r w:rsidRPr="009825D5">
        <w:t>85 of 1993</w:t>
      </w:r>
      <w:r>
        <w:t>)</w:t>
      </w:r>
      <w:r w:rsidRPr="009825D5">
        <w:t xml:space="preserve"> as amended and comply with th</w:t>
      </w:r>
      <w:r>
        <w:t>e relevant sections of th</w:t>
      </w:r>
      <w:r w:rsidR="003061EF">
        <w:t>e</w:t>
      </w:r>
      <w:r>
        <w:t xml:space="preserve"> Act;</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 xml:space="preserve">Are effectively supervised by the Service Provider and that the level of supervision is of </w:t>
      </w:r>
      <w:r w:rsidR="003061EF">
        <w:t xml:space="preserve">a </w:t>
      </w:r>
      <w:r w:rsidRPr="009825D5">
        <w:t xml:space="preserve">sufficient standard to comply with the </w:t>
      </w:r>
      <w:r w:rsidR="001A6872">
        <w:t xml:space="preserve">preventative </w:t>
      </w:r>
      <w:r w:rsidRPr="009825D5">
        <w:t xml:space="preserve">maintenance tasks scheduled in </w:t>
      </w:r>
      <w:r w:rsidRPr="006120D8">
        <w:rPr>
          <w:b/>
        </w:rPr>
        <w:t xml:space="preserve">Annexure </w:t>
      </w:r>
      <w:r>
        <w:rPr>
          <w:b/>
        </w:rPr>
        <w:t>D</w:t>
      </w:r>
      <w:r>
        <w:t>;</w:t>
      </w:r>
      <w:r w:rsidR="00BC53CC">
        <w:t xml:space="preserve"> and</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Are physically and mentally fit to fulfil their duties</w:t>
      </w:r>
      <w:r w:rsidR="00BC53CC">
        <w:t>.</w:t>
      </w:r>
      <w:r>
        <w:t xml:space="preserve"> </w:t>
      </w:r>
    </w:p>
    <w:p w:rsidR="005278EB" w:rsidRDefault="005278EB" w:rsidP="005823CA">
      <w:pPr>
        <w:pStyle w:val="StyleHeading2Tahoma"/>
        <w:ind w:left="993" w:hanging="993"/>
      </w:pPr>
    </w:p>
    <w:p w:rsidR="005278EB" w:rsidRDefault="005278EB" w:rsidP="005823CA">
      <w:pPr>
        <w:pStyle w:val="StyleHeading2Tahoma"/>
        <w:numPr>
          <w:ilvl w:val="1"/>
          <w:numId w:val="23"/>
        </w:numPr>
        <w:tabs>
          <w:tab w:val="clear" w:pos="795"/>
          <w:tab w:val="num" w:pos="709"/>
        </w:tabs>
        <w:ind w:left="993" w:hanging="993"/>
      </w:pPr>
      <w:r w:rsidRPr="009825D5">
        <w:t>The Service Provider shall at its own cost ensure that:</w:t>
      </w:r>
    </w:p>
    <w:p w:rsidR="005278EB" w:rsidRPr="009825D5"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 xml:space="preserve">The </w:t>
      </w:r>
      <w:r>
        <w:t>s</w:t>
      </w:r>
      <w:r w:rsidRPr="009825D5">
        <w:t xml:space="preserve">ervice personnel are properly and appropriately clothed </w:t>
      </w:r>
      <w:r w:rsidR="003061EF" w:rsidRPr="009825D5">
        <w:t>at all times when on duty</w:t>
      </w:r>
      <w:r w:rsidR="003061EF">
        <w:t xml:space="preserve"> as prescribed </w:t>
      </w:r>
      <w:r w:rsidRPr="009825D5">
        <w:t>in terms of the Occupational Health and Safety Act</w:t>
      </w:r>
      <w:r>
        <w:t>;</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 xml:space="preserve">Its service equipment is maintained and in a fully serviceable condition so as to comply with the legal safety requirements and to enable the service personnel to meet the requirements of the </w:t>
      </w:r>
      <w:r w:rsidR="001A6872">
        <w:t>RFP</w:t>
      </w:r>
      <w:r>
        <w:t>;</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Any change room, plant room and facilities made available to the service personnel are kept in a clean and tidy condition</w:t>
      </w:r>
      <w:r>
        <w:t xml:space="preserve">; </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Appropriate signage and notification pertaining to temporary closure, danger zones, inconvenience or public safety is prominently displayed whenever required</w:t>
      </w:r>
      <w:r>
        <w:t>; and</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A42A3D">
        <w:t xml:space="preserve">The Service Provider shall present, on conclusion of each inspection, maintenance service, supply of diesel or </w:t>
      </w:r>
      <w:r>
        <w:t xml:space="preserve">break and fix </w:t>
      </w:r>
      <w:r w:rsidRPr="00A42A3D">
        <w:t xml:space="preserve">repair, an acknowledgement of service slip in duplicate for the signature of the SARS </w:t>
      </w:r>
      <w:r>
        <w:t>Representative</w:t>
      </w:r>
      <w:r w:rsidRPr="00A42A3D">
        <w:t xml:space="preserve">. The </w:t>
      </w:r>
      <w:proofErr w:type="gramStart"/>
      <w:r w:rsidRPr="00A42A3D">
        <w:t xml:space="preserve">duplicate copy shall be retained by </w:t>
      </w:r>
      <w:r w:rsidR="000D1208">
        <w:t xml:space="preserve">the </w:t>
      </w:r>
      <w:r w:rsidRPr="00A42A3D">
        <w:t xml:space="preserve">SARS </w:t>
      </w:r>
      <w:r w:rsidR="000D1208">
        <w:t>Representative</w:t>
      </w:r>
      <w:proofErr w:type="gramEnd"/>
      <w:r w:rsidR="000D1208">
        <w:t xml:space="preserve"> </w:t>
      </w:r>
      <w:r w:rsidRPr="00A42A3D">
        <w:t>for record purposes</w:t>
      </w:r>
      <w:r>
        <w:t>.</w:t>
      </w:r>
    </w:p>
    <w:p w:rsidR="005278EB" w:rsidRDefault="005278EB" w:rsidP="005823CA">
      <w:pPr>
        <w:pStyle w:val="StyleHeading2Tahoma"/>
        <w:ind w:left="993" w:hanging="993"/>
      </w:pPr>
    </w:p>
    <w:p w:rsidR="005278EB" w:rsidRDefault="005278EB" w:rsidP="00783CD9">
      <w:pPr>
        <w:pStyle w:val="StyleHeading2Tahoma"/>
        <w:numPr>
          <w:ilvl w:val="1"/>
          <w:numId w:val="23"/>
        </w:numPr>
        <w:tabs>
          <w:tab w:val="clear" w:pos="795"/>
          <w:tab w:val="num" w:pos="709"/>
        </w:tabs>
        <w:ind w:left="709" w:hanging="709"/>
      </w:pPr>
      <w:r w:rsidRPr="009825D5">
        <w:t xml:space="preserve">The Service Provider shall ensure that his personnel comply with the requirements of this </w:t>
      </w:r>
      <w:r>
        <w:t>A</w:t>
      </w:r>
      <w:r w:rsidRPr="009825D5">
        <w:t>greement at all times and in all respects</w:t>
      </w:r>
      <w:r>
        <w:t>.</w:t>
      </w:r>
    </w:p>
    <w:p w:rsidR="005278EB" w:rsidRDefault="005278EB" w:rsidP="005823CA">
      <w:pPr>
        <w:pStyle w:val="StyleHeading2Tahoma"/>
        <w:ind w:left="993" w:hanging="993"/>
      </w:pPr>
    </w:p>
    <w:p w:rsidR="005278EB" w:rsidRDefault="005278EB" w:rsidP="00F4782B">
      <w:pPr>
        <w:pStyle w:val="StyleHeading2Tahoma"/>
        <w:numPr>
          <w:ilvl w:val="1"/>
          <w:numId w:val="23"/>
        </w:numPr>
        <w:tabs>
          <w:tab w:val="clear" w:pos="795"/>
          <w:tab w:val="num" w:pos="709"/>
        </w:tabs>
        <w:ind w:left="709" w:hanging="709"/>
      </w:pPr>
      <w:r w:rsidRPr="009825D5">
        <w:t xml:space="preserve">The Service Provider is required to provide a level of resource necessary to fulfil his commitments at all times and to take into account sickness </w:t>
      </w:r>
      <w:proofErr w:type="gramStart"/>
      <w:r w:rsidRPr="009825D5">
        <w:t>and holidays etc</w:t>
      </w:r>
      <w:proofErr w:type="gramEnd"/>
      <w:r>
        <w:t>.</w:t>
      </w:r>
      <w:r w:rsidRPr="009825D5">
        <w:t xml:space="preserve"> of service personnel</w:t>
      </w:r>
      <w:r>
        <w:t>.</w:t>
      </w:r>
    </w:p>
    <w:p w:rsidR="005278EB" w:rsidRDefault="005278EB" w:rsidP="005823CA">
      <w:pPr>
        <w:pStyle w:val="StyleHeading2Tahoma"/>
        <w:ind w:left="993" w:hanging="993"/>
      </w:pPr>
    </w:p>
    <w:p w:rsidR="005278EB" w:rsidRDefault="00431F56" w:rsidP="00F4782B">
      <w:pPr>
        <w:pStyle w:val="StyleHeading2Tahoma"/>
        <w:numPr>
          <w:ilvl w:val="1"/>
          <w:numId w:val="23"/>
        </w:numPr>
        <w:tabs>
          <w:tab w:val="clear" w:pos="795"/>
          <w:tab w:val="num" w:pos="709"/>
        </w:tabs>
        <w:ind w:left="709" w:hanging="709"/>
      </w:pPr>
      <w:r>
        <w:t>The Service Provider shall have sufficient infrastructure on a regional cluster basis for the effective</w:t>
      </w:r>
      <w:r w:rsidR="009506D6">
        <w:t xml:space="preserve"> </w:t>
      </w:r>
      <w:r>
        <w:t>management of this Agreement and t</w:t>
      </w:r>
      <w:r w:rsidR="005278EB" w:rsidRPr="009825D5">
        <w:t>he Service Provider shall provide all items</w:t>
      </w:r>
      <w:r w:rsidR="005278EB">
        <w:t>/equipment</w:t>
      </w:r>
      <w:r w:rsidR="005278EB" w:rsidRPr="009825D5">
        <w:t xml:space="preserve"> necessary for the proper execution</w:t>
      </w:r>
      <w:r w:rsidR="005278EB">
        <w:t xml:space="preserve"> of the Services in terms of this A</w:t>
      </w:r>
      <w:r w:rsidR="005278EB" w:rsidRPr="009825D5">
        <w:t>greement</w:t>
      </w:r>
      <w:r w:rsidR="005278EB">
        <w:t>.</w:t>
      </w:r>
    </w:p>
    <w:p w:rsidR="005278EB" w:rsidRDefault="005278EB" w:rsidP="005823CA">
      <w:pPr>
        <w:pStyle w:val="StyleHeading2Tahoma"/>
        <w:ind w:left="993" w:hanging="993"/>
      </w:pPr>
    </w:p>
    <w:p w:rsidR="005278EB" w:rsidRPr="009825D5" w:rsidRDefault="005278EB" w:rsidP="00F4782B">
      <w:pPr>
        <w:pStyle w:val="StyleHeading2Tahoma"/>
        <w:numPr>
          <w:ilvl w:val="1"/>
          <w:numId w:val="23"/>
        </w:numPr>
        <w:tabs>
          <w:tab w:val="clear" w:pos="795"/>
          <w:tab w:val="num" w:pos="709"/>
        </w:tabs>
        <w:ind w:left="709" w:hanging="709"/>
      </w:pPr>
      <w:r>
        <w:t xml:space="preserve">The Service Provider shall set up a Service Centre, to which Service Calls </w:t>
      </w:r>
      <w:proofErr w:type="gramStart"/>
      <w:r>
        <w:t>will be logged</w:t>
      </w:r>
      <w:proofErr w:type="gramEnd"/>
      <w:r>
        <w:t xml:space="preserve">, prior to the Commencement Date.  </w:t>
      </w:r>
    </w:p>
    <w:p w:rsidR="005278EB" w:rsidRPr="009825D5" w:rsidRDefault="005278EB" w:rsidP="005823CA">
      <w:pPr>
        <w:pStyle w:val="StyleHeading2Tahoma"/>
        <w:ind w:left="993" w:hanging="993"/>
      </w:pPr>
    </w:p>
    <w:p w:rsidR="005278EB" w:rsidRPr="003B19CF" w:rsidRDefault="005278EB" w:rsidP="005823CA">
      <w:pPr>
        <w:pStyle w:val="StyleHeading2Tahoma"/>
        <w:numPr>
          <w:ilvl w:val="1"/>
          <w:numId w:val="23"/>
        </w:numPr>
        <w:tabs>
          <w:tab w:val="clear" w:pos="795"/>
          <w:tab w:val="num" w:pos="709"/>
        </w:tabs>
        <w:ind w:left="993" w:hanging="993"/>
      </w:pPr>
      <w:r w:rsidRPr="003B19CF">
        <w:rPr>
          <w:u w:val="single"/>
        </w:rPr>
        <w:t xml:space="preserve">Disruption </w:t>
      </w:r>
      <w:r w:rsidR="003061EF">
        <w:rPr>
          <w:u w:val="single"/>
        </w:rPr>
        <w:t>t</w:t>
      </w:r>
      <w:r w:rsidRPr="003B19CF">
        <w:rPr>
          <w:u w:val="single"/>
        </w:rPr>
        <w:t>o Services</w:t>
      </w:r>
    </w:p>
    <w:p w:rsidR="005278EB" w:rsidRPr="003817AA"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3817AA">
        <w:t xml:space="preserve">The operational requirements of SARS shall take precedence over any maintenance work activity, except where the works are required due to failure of </w:t>
      </w:r>
      <w:r w:rsidR="00B331C9">
        <w:t>the g</w:t>
      </w:r>
      <w:r w:rsidR="003920FF">
        <w:t>enerator</w:t>
      </w:r>
      <w:r w:rsidR="00273BC0">
        <w:t xml:space="preserve"> sets</w:t>
      </w:r>
      <w:r w:rsidRPr="003817AA">
        <w:t xml:space="preserve"> having an adverse effect on SARS operations. </w:t>
      </w:r>
    </w:p>
    <w:p w:rsidR="005278EB" w:rsidRDefault="005278EB" w:rsidP="005823CA">
      <w:pPr>
        <w:pStyle w:val="StyleHeading3NotItalic"/>
        <w:ind w:left="993" w:hanging="993"/>
        <w:jc w:val="both"/>
      </w:pPr>
    </w:p>
    <w:p w:rsidR="005278EB" w:rsidRDefault="005278EB" w:rsidP="005823CA">
      <w:pPr>
        <w:pStyle w:val="StyleHeading2Tahoma"/>
        <w:numPr>
          <w:ilvl w:val="2"/>
          <w:numId w:val="23"/>
        </w:numPr>
        <w:tabs>
          <w:tab w:val="clear" w:pos="1440"/>
          <w:tab w:val="num" w:pos="1985"/>
        </w:tabs>
        <w:ind w:left="1985" w:hanging="992"/>
      </w:pPr>
      <w:r w:rsidRPr="003817AA">
        <w:t xml:space="preserve">Where SARS agrees in advance, work </w:t>
      </w:r>
      <w:proofErr w:type="gramStart"/>
      <w:r w:rsidRPr="003817AA">
        <w:t>can be carried out</w:t>
      </w:r>
      <w:proofErr w:type="gramEnd"/>
      <w:r w:rsidRPr="003817AA">
        <w:t xml:space="preserve"> after hours for which after hours rat</w:t>
      </w:r>
      <w:r>
        <w:t>es will apply in terms of this A</w:t>
      </w:r>
      <w:r w:rsidRPr="003817AA">
        <w:t>greement</w:t>
      </w:r>
      <w:r>
        <w:t>.</w:t>
      </w:r>
    </w:p>
    <w:p w:rsidR="005278EB" w:rsidRDefault="005278EB" w:rsidP="005823CA">
      <w:pPr>
        <w:pStyle w:val="StyleHeading3NotItalic"/>
        <w:ind w:left="993" w:hanging="993"/>
        <w:jc w:val="both"/>
      </w:pPr>
    </w:p>
    <w:p w:rsidR="005278EB" w:rsidRDefault="005278EB" w:rsidP="005823CA">
      <w:pPr>
        <w:pStyle w:val="StyleHeading2Tahoma"/>
        <w:numPr>
          <w:ilvl w:val="2"/>
          <w:numId w:val="23"/>
        </w:numPr>
        <w:tabs>
          <w:tab w:val="clear" w:pos="1440"/>
          <w:tab w:val="num" w:pos="1985"/>
        </w:tabs>
        <w:ind w:left="1985" w:hanging="992"/>
      </w:pPr>
      <w:r w:rsidRPr="003817AA">
        <w:t xml:space="preserve">All work, except in cases of emergencies, </w:t>
      </w:r>
      <w:proofErr w:type="gramStart"/>
      <w:r w:rsidRPr="003817AA">
        <w:t>shall only be undertaken</w:t>
      </w:r>
      <w:proofErr w:type="gramEnd"/>
      <w:r w:rsidRPr="003817AA">
        <w:t xml:space="preserve"> after fully informing the relevant SARS </w:t>
      </w:r>
      <w:r>
        <w:t xml:space="preserve">Representative </w:t>
      </w:r>
      <w:r w:rsidRPr="003817AA">
        <w:t xml:space="preserve">who will have to agree </w:t>
      </w:r>
      <w:r w:rsidR="002B7483">
        <w:t xml:space="preserve">in writing </w:t>
      </w:r>
      <w:r w:rsidRPr="003817AA">
        <w:t>to the precise timing of such operations</w:t>
      </w:r>
      <w:r>
        <w:t>.</w:t>
      </w:r>
      <w:r w:rsidRPr="003817AA">
        <w:t xml:space="preserve"> </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t xml:space="preserve">SARS shall pre-approve all down time in advance prior to </w:t>
      </w:r>
      <w:r w:rsidR="002B7483">
        <w:t>any</w:t>
      </w:r>
      <w:r>
        <w:t xml:space="preserve"> need for a shutdown.  No shutdown will take place without </w:t>
      </w:r>
      <w:r w:rsidR="002B7483">
        <w:t xml:space="preserve">SARS’s written </w:t>
      </w:r>
      <w:r>
        <w:t>approval.</w:t>
      </w:r>
    </w:p>
    <w:p w:rsidR="00B331C9" w:rsidRDefault="00B331C9" w:rsidP="00B331C9">
      <w:pPr>
        <w:pStyle w:val="StyleHeading2Tahoma"/>
      </w:pPr>
    </w:p>
    <w:p w:rsidR="005278EB" w:rsidRPr="009825D5" w:rsidRDefault="005278EB" w:rsidP="005823CA">
      <w:pPr>
        <w:pStyle w:val="StyleHeading2Tahoma"/>
        <w:numPr>
          <w:ilvl w:val="1"/>
          <w:numId w:val="23"/>
        </w:numPr>
        <w:tabs>
          <w:tab w:val="clear" w:pos="795"/>
          <w:tab w:val="num" w:pos="709"/>
        </w:tabs>
        <w:ind w:left="993" w:hanging="993"/>
      </w:pPr>
      <w:r w:rsidRPr="003B19CF">
        <w:rPr>
          <w:u w:val="single"/>
        </w:rPr>
        <w:t xml:space="preserve">Time </w:t>
      </w:r>
      <w:r w:rsidR="002B7483">
        <w:rPr>
          <w:u w:val="single"/>
        </w:rPr>
        <w:t xml:space="preserve">Schedules </w:t>
      </w:r>
      <w:r w:rsidRPr="003B19CF">
        <w:rPr>
          <w:u w:val="single"/>
        </w:rPr>
        <w:t xml:space="preserve">for Performance of </w:t>
      </w:r>
      <w:r w:rsidR="005E4690">
        <w:rPr>
          <w:u w:val="single"/>
        </w:rPr>
        <w:t>A</w:t>
      </w:r>
      <w:r w:rsidR="005E4690" w:rsidRPr="003B19CF">
        <w:rPr>
          <w:u w:val="single"/>
        </w:rPr>
        <w:t>ctivities</w:t>
      </w:r>
    </w:p>
    <w:p w:rsidR="005278EB" w:rsidRPr="009825D5"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3B19CF">
        <w:t xml:space="preserve">The Service Provider shall provide the SARS Facilities Management with detailed </w:t>
      </w:r>
      <w:r>
        <w:t xml:space="preserve">programmes for the </w:t>
      </w:r>
      <w:r w:rsidR="001A6872">
        <w:t>preventative maintenance</w:t>
      </w:r>
      <w:r w:rsidRPr="003B19CF">
        <w:t xml:space="preserve"> </w:t>
      </w:r>
      <w:r w:rsidR="001A6872">
        <w:t>service</w:t>
      </w:r>
      <w:r w:rsidR="002B7483">
        <w:t>s</w:t>
      </w:r>
      <w:r w:rsidR="001A6872">
        <w:t xml:space="preserve"> </w:t>
      </w:r>
      <w:r w:rsidR="002B7483">
        <w:t xml:space="preserve">to </w:t>
      </w:r>
      <w:proofErr w:type="gramStart"/>
      <w:r w:rsidR="002B7483">
        <w:t>be performed</w:t>
      </w:r>
      <w:proofErr w:type="gramEnd"/>
      <w:r w:rsidR="002B7483">
        <w:t xml:space="preserve"> (hereinafter referred to as “Preventative Maintenance Schedules”) </w:t>
      </w:r>
      <w:r w:rsidRPr="003B19CF">
        <w:t xml:space="preserve">specified in </w:t>
      </w:r>
      <w:r w:rsidRPr="00E56E95">
        <w:rPr>
          <w:b/>
        </w:rPr>
        <w:t xml:space="preserve">Annexure </w:t>
      </w:r>
      <w:r>
        <w:rPr>
          <w:b/>
        </w:rPr>
        <w:t>D</w:t>
      </w:r>
      <w:r w:rsidRPr="003B19CF">
        <w:t xml:space="preserve"> within </w:t>
      </w:r>
      <w:r>
        <w:t xml:space="preserve">fourteen (14) </w:t>
      </w:r>
      <w:r w:rsidRPr="003B19CF">
        <w:t>days of the commencement of this contract.</w:t>
      </w:r>
    </w:p>
    <w:p w:rsidR="002B7483" w:rsidRDefault="002B7483" w:rsidP="005E4690">
      <w:pPr>
        <w:pStyle w:val="StyleHeading2Tahoma"/>
        <w:ind w:left="1985"/>
      </w:pPr>
    </w:p>
    <w:p w:rsidR="005278EB" w:rsidRDefault="005278EB" w:rsidP="005823CA">
      <w:pPr>
        <w:pStyle w:val="StyleHeading2Tahoma"/>
        <w:numPr>
          <w:ilvl w:val="2"/>
          <w:numId w:val="23"/>
        </w:numPr>
        <w:tabs>
          <w:tab w:val="clear" w:pos="1440"/>
          <w:tab w:val="num" w:pos="1985"/>
        </w:tabs>
        <w:ind w:left="1985" w:hanging="992"/>
      </w:pPr>
      <w:r w:rsidRPr="003B19CF">
        <w:t>Programmes shall be fully coordinated and shall show the start and completion dates of each item of maintenance, repair or other work and shall meet the operational requirements of SARS.</w:t>
      </w:r>
    </w:p>
    <w:p w:rsidR="005278EB" w:rsidRDefault="005278EB" w:rsidP="005823CA">
      <w:pPr>
        <w:pStyle w:val="StyleHeading3NotItalic"/>
        <w:ind w:left="993" w:hanging="993"/>
        <w:jc w:val="both"/>
      </w:pPr>
    </w:p>
    <w:p w:rsidR="005278EB" w:rsidRPr="003B19CF" w:rsidRDefault="005278EB" w:rsidP="005823CA">
      <w:pPr>
        <w:pStyle w:val="StyleHeading2Tahoma"/>
        <w:numPr>
          <w:ilvl w:val="2"/>
          <w:numId w:val="23"/>
        </w:numPr>
        <w:tabs>
          <w:tab w:val="clear" w:pos="1440"/>
          <w:tab w:val="num" w:pos="1985"/>
        </w:tabs>
        <w:ind w:left="1985" w:hanging="992"/>
      </w:pPr>
      <w:r w:rsidRPr="003B19CF">
        <w:t>The Service Provider shall provide SARS Facilities Management with further upd</w:t>
      </w:r>
      <w:r>
        <w:t xml:space="preserve">ated programmes for any of the </w:t>
      </w:r>
      <w:proofErr w:type="gramStart"/>
      <w:r>
        <w:t>S</w:t>
      </w:r>
      <w:r w:rsidRPr="003B19CF">
        <w:t>ervices which</w:t>
      </w:r>
      <w:proofErr w:type="gramEnd"/>
      <w:r w:rsidRPr="003B19CF">
        <w:t xml:space="preserve"> may become necessary due to variation, instruction, alteration or change required by SARS</w:t>
      </w:r>
      <w:r>
        <w:t>.</w:t>
      </w:r>
    </w:p>
    <w:p w:rsidR="005278EB" w:rsidRPr="009825D5" w:rsidRDefault="005278EB" w:rsidP="005823CA">
      <w:pPr>
        <w:pStyle w:val="StyleHeading3NotItalic"/>
        <w:ind w:left="993" w:hanging="993"/>
      </w:pPr>
    </w:p>
    <w:p w:rsidR="005278EB" w:rsidRPr="003B19CF" w:rsidRDefault="005278EB" w:rsidP="005823CA">
      <w:pPr>
        <w:pStyle w:val="StyleHeading2Tahoma"/>
        <w:numPr>
          <w:ilvl w:val="1"/>
          <w:numId w:val="23"/>
        </w:numPr>
        <w:tabs>
          <w:tab w:val="clear" w:pos="795"/>
          <w:tab w:val="num" w:pos="709"/>
        </w:tabs>
        <w:ind w:left="993" w:hanging="993"/>
        <w:rPr>
          <w:u w:val="single"/>
        </w:rPr>
      </w:pPr>
      <w:r w:rsidRPr="003B19CF">
        <w:rPr>
          <w:u w:val="single"/>
        </w:rPr>
        <w:t>Full Load Tests</w:t>
      </w:r>
    </w:p>
    <w:p w:rsidR="005278EB" w:rsidRPr="009825D5" w:rsidRDefault="005278EB" w:rsidP="005823CA">
      <w:pPr>
        <w:pStyle w:val="StyleHeading2Tahoma"/>
        <w:ind w:left="993" w:hanging="993"/>
      </w:pPr>
    </w:p>
    <w:p w:rsidR="005278EB" w:rsidRPr="00B621B5" w:rsidRDefault="005278EB" w:rsidP="00B60A8A">
      <w:pPr>
        <w:spacing w:line="360" w:lineRule="auto"/>
        <w:ind w:left="709"/>
        <w:jc w:val="both"/>
        <w:rPr>
          <w:rFonts w:ascii="Arial" w:hAnsi="Arial" w:cs="Arial"/>
          <w:sz w:val="22"/>
          <w:szCs w:val="22"/>
        </w:rPr>
      </w:pPr>
      <w:r w:rsidRPr="00B621B5">
        <w:rPr>
          <w:rFonts w:ascii="Arial" w:hAnsi="Arial" w:cs="Arial"/>
          <w:sz w:val="22"/>
          <w:szCs w:val="22"/>
        </w:rPr>
        <w:lastRenderedPageBreak/>
        <w:t xml:space="preserve">Full load generator tests </w:t>
      </w:r>
      <w:proofErr w:type="gramStart"/>
      <w:r w:rsidRPr="00B621B5">
        <w:rPr>
          <w:rFonts w:ascii="Arial" w:hAnsi="Arial" w:cs="Arial"/>
          <w:sz w:val="22"/>
          <w:szCs w:val="22"/>
        </w:rPr>
        <w:t>are excluded</w:t>
      </w:r>
      <w:proofErr w:type="gramEnd"/>
      <w:r w:rsidRPr="00B621B5">
        <w:rPr>
          <w:rFonts w:ascii="Arial" w:hAnsi="Arial" w:cs="Arial"/>
          <w:sz w:val="22"/>
          <w:szCs w:val="22"/>
        </w:rPr>
        <w:t xml:space="preserve"> from this Agreement. Should full load tests be required for whatever reason, written approval for this requirement shall only be given to the Service Provider after consultation with SARS</w:t>
      </w:r>
      <w:r w:rsidR="002B7483">
        <w:rPr>
          <w:rFonts w:ascii="Arial" w:hAnsi="Arial" w:cs="Arial"/>
          <w:sz w:val="22"/>
          <w:szCs w:val="22"/>
        </w:rPr>
        <w:t>’s</w:t>
      </w:r>
      <w:r w:rsidRPr="00B621B5">
        <w:rPr>
          <w:rFonts w:ascii="Arial" w:hAnsi="Arial" w:cs="Arial"/>
          <w:sz w:val="22"/>
          <w:szCs w:val="22"/>
        </w:rPr>
        <w:t xml:space="preserve"> </w:t>
      </w:r>
      <w:r w:rsidR="00B621B5" w:rsidRPr="00B621B5">
        <w:rPr>
          <w:rFonts w:ascii="Arial" w:hAnsi="Arial" w:cs="Arial"/>
          <w:sz w:val="22"/>
          <w:szCs w:val="22"/>
        </w:rPr>
        <w:t xml:space="preserve">National Facilities </w:t>
      </w:r>
      <w:proofErr w:type="gramStart"/>
      <w:r w:rsidR="00B621B5" w:rsidRPr="00B621B5">
        <w:rPr>
          <w:rFonts w:ascii="Arial" w:hAnsi="Arial" w:cs="Arial"/>
          <w:sz w:val="22"/>
          <w:szCs w:val="22"/>
        </w:rPr>
        <w:t>Manager</w:t>
      </w:r>
      <w:r w:rsidRPr="00B621B5">
        <w:rPr>
          <w:rFonts w:ascii="Arial" w:hAnsi="Arial" w:cs="Arial"/>
          <w:sz w:val="22"/>
          <w:szCs w:val="22"/>
        </w:rPr>
        <w:t>.</w:t>
      </w:r>
      <w:proofErr w:type="gramEnd"/>
    </w:p>
    <w:p w:rsidR="005278EB" w:rsidRPr="009825D5" w:rsidRDefault="005278EB" w:rsidP="005823CA">
      <w:pPr>
        <w:pStyle w:val="StyleHeading3NotItalic"/>
        <w:ind w:left="993" w:hanging="993"/>
      </w:pPr>
    </w:p>
    <w:p w:rsidR="005278EB" w:rsidRPr="003B19CF" w:rsidRDefault="005278EB" w:rsidP="005823CA">
      <w:pPr>
        <w:pStyle w:val="StyleHeading2Tahoma"/>
        <w:numPr>
          <w:ilvl w:val="1"/>
          <w:numId w:val="23"/>
        </w:numPr>
        <w:tabs>
          <w:tab w:val="clear" w:pos="795"/>
          <w:tab w:val="num" w:pos="709"/>
        </w:tabs>
        <w:ind w:left="993" w:hanging="993"/>
        <w:rPr>
          <w:u w:val="single"/>
        </w:rPr>
      </w:pPr>
      <w:r w:rsidRPr="003B19CF">
        <w:rPr>
          <w:u w:val="single"/>
        </w:rPr>
        <w:t>Noise Control</w:t>
      </w:r>
    </w:p>
    <w:p w:rsidR="005278EB" w:rsidRPr="009825D5" w:rsidRDefault="005278EB" w:rsidP="005823CA">
      <w:pPr>
        <w:pStyle w:val="StyleHeading2Tahoma"/>
        <w:ind w:left="993" w:hanging="993"/>
      </w:pPr>
    </w:p>
    <w:p w:rsidR="005278EB" w:rsidRDefault="005278EB" w:rsidP="00B60A8A">
      <w:pPr>
        <w:pStyle w:val="StyleHeading2Tahoma"/>
        <w:ind w:left="709"/>
      </w:pPr>
      <w:r w:rsidRPr="009825D5">
        <w:t xml:space="preserve">The Service Provider must obtain the </w:t>
      </w:r>
      <w:r w:rsidR="002B7483">
        <w:t xml:space="preserve">written </w:t>
      </w:r>
      <w:r w:rsidRPr="009825D5">
        <w:t>approval of SARS prior to any noisy operations</w:t>
      </w:r>
      <w:r>
        <w:t>.</w:t>
      </w:r>
    </w:p>
    <w:p w:rsidR="005278EB" w:rsidRDefault="005278EB" w:rsidP="005823CA">
      <w:pPr>
        <w:pStyle w:val="StyleHeading3NotItalic"/>
        <w:ind w:left="993" w:hanging="993"/>
        <w:jc w:val="both"/>
      </w:pPr>
    </w:p>
    <w:p w:rsidR="005278EB" w:rsidRPr="00596D42" w:rsidRDefault="005278EB" w:rsidP="005823CA">
      <w:pPr>
        <w:pStyle w:val="StyleHeading2Tahoma"/>
        <w:numPr>
          <w:ilvl w:val="1"/>
          <w:numId w:val="23"/>
        </w:numPr>
        <w:tabs>
          <w:tab w:val="clear" w:pos="795"/>
          <w:tab w:val="num" w:pos="709"/>
        </w:tabs>
        <w:ind w:left="993" w:hanging="993"/>
        <w:rPr>
          <w:u w:val="single"/>
        </w:rPr>
      </w:pPr>
      <w:r w:rsidRPr="00596D42">
        <w:rPr>
          <w:u w:val="single"/>
        </w:rPr>
        <w:t xml:space="preserve">Workmanship and </w:t>
      </w:r>
      <w:r w:rsidR="005E4690">
        <w:rPr>
          <w:u w:val="single"/>
        </w:rPr>
        <w:t>M</w:t>
      </w:r>
      <w:r w:rsidR="005E4690" w:rsidRPr="00596D42">
        <w:rPr>
          <w:u w:val="single"/>
        </w:rPr>
        <w:t>aterials</w:t>
      </w:r>
    </w:p>
    <w:p w:rsidR="005278EB" w:rsidRPr="009825D5"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t>The Service P</w:t>
      </w:r>
      <w:r w:rsidRPr="009825D5">
        <w:t xml:space="preserve">rovider is required to </w:t>
      </w:r>
      <w:r w:rsidR="005E4690" w:rsidRPr="009825D5">
        <w:t xml:space="preserve">provide </w:t>
      </w:r>
      <w:r w:rsidR="005E4690">
        <w:t>the</w:t>
      </w:r>
      <w:r w:rsidR="002B7483">
        <w:t xml:space="preserve"> Services in accordance with</w:t>
      </w:r>
      <w:r w:rsidRPr="009825D5">
        <w:t xml:space="preserve"> the </w:t>
      </w:r>
      <w:r>
        <w:t>highest professional</w:t>
      </w:r>
      <w:r w:rsidRPr="009825D5">
        <w:t xml:space="preserve"> standard</w:t>
      </w:r>
      <w:r w:rsidR="002B7483">
        <w:t>s and</w:t>
      </w:r>
      <w:r w:rsidRPr="009825D5">
        <w:t xml:space="preserve"> to carry out the maint</w:t>
      </w:r>
      <w:r>
        <w:t>enance work as defined in this A</w:t>
      </w:r>
      <w:r w:rsidRPr="009825D5">
        <w:t>greement</w:t>
      </w:r>
      <w:r w:rsidR="002B7483">
        <w:t>.</w:t>
      </w:r>
      <w:r w:rsidRPr="009825D5">
        <w:t xml:space="preserve"> </w:t>
      </w:r>
      <w:r w:rsidR="002B7483">
        <w:t>S</w:t>
      </w:r>
      <w:r w:rsidR="00837B87">
        <w:t xml:space="preserve">uch work </w:t>
      </w:r>
      <w:proofErr w:type="gramStart"/>
      <w:r w:rsidR="00837B87">
        <w:t>shall</w:t>
      </w:r>
      <w:r w:rsidRPr="009825D5">
        <w:t xml:space="preserve"> be executed</w:t>
      </w:r>
      <w:proofErr w:type="gramEnd"/>
      <w:r w:rsidRPr="009825D5">
        <w:t xml:space="preserve"> to the satisfaction of SARS.  Any work not </w:t>
      </w:r>
      <w:r w:rsidR="002B7483">
        <w:t xml:space="preserve">executed </w:t>
      </w:r>
      <w:r w:rsidRPr="009825D5">
        <w:t xml:space="preserve">in accordance with the requirements </w:t>
      </w:r>
      <w:r w:rsidR="002B7483">
        <w:t>for</w:t>
      </w:r>
      <w:r w:rsidR="002B7483" w:rsidRPr="009825D5">
        <w:t xml:space="preserve"> </w:t>
      </w:r>
      <w:r>
        <w:t>preventative</w:t>
      </w:r>
      <w:r w:rsidRPr="009825D5">
        <w:t xml:space="preserve"> maintenance </w:t>
      </w:r>
      <w:r>
        <w:t xml:space="preserve">or break and fix repairs </w:t>
      </w:r>
      <w:r w:rsidRPr="009825D5">
        <w:t xml:space="preserve">as defined </w:t>
      </w:r>
      <w:r>
        <w:t xml:space="preserve">in </w:t>
      </w:r>
      <w:r w:rsidR="00370B6B">
        <w:t xml:space="preserve">the RFP </w:t>
      </w:r>
      <w:r w:rsidR="00370B6B" w:rsidRPr="00370B6B">
        <w:rPr>
          <w:b/>
        </w:rPr>
        <w:t>(</w:t>
      </w:r>
      <w:r w:rsidRPr="00E56E95">
        <w:rPr>
          <w:b/>
        </w:rPr>
        <w:t>Annexure A</w:t>
      </w:r>
      <w:r w:rsidR="00370B6B">
        <w:rPr>
          <w:b/>
        </w:rPr>
        <w:t>)</w:t>
      </w:r>
      <w:r>
        <w:t>, the S</w:t>
      </w:r>
      <w:r w:rsidRPr="009825D5">
        <w:t xml:space="preserve">ervice </w:t>
      </w:r>
      <w:r>
        <w:t xml:space="preserve">Provider </w:t>
      </w:r>
      <w:r w:rsidRPr="009825D5">
        <w:t>shall rectify or replace as instructed by SARS</w:t>
      </w:r>
      <w:r w:rsidRPr="006340F8">
        <w:t xml:space="preserve"> </w:t>
      </w:r>
      <w:r>
        <w:t xml:space="preserve">and </w:t>
      </w:r>
      <w:r w:rsidRPr="009825D5">
        <w:t xml:space="preserve">at </w:t>
      </w:r>
      <w:r>
        <w:t>its</w:t>
      </w:r>
      <w:r w:rsidRPr="009825D5">
        <w:t xml:space="preserve"> own expense</w:t>
      </w:r>
      <w:r>
        <w:t>.</w:t>
      </w:r>
    </w:p>
    <w:p w:rsidR="00B331C9" w:rsidRDefault="00B331C9" w:rsidP="00B331C9">
      <w:pPr>
        <w:pStyle w:val="StyleHeading2Tahoma"/>
        <w:ind w:left="1985"/>
      </w:pPr>
    </w:p>
    <w:p w:rsidR="005278EB" w:rsidRDefault="005278EB" w:rsidP="005823CA">
      <w:pPr>
        <w:pStyle w:val="StyleHeading2Tahoma"/>
        <w:numPr>
          <w:ilvl w:val="2"/>
          <w:numId w:val="23"/>
        </w:numPr>
        <w:tabs>
          <w:tab w:val="clear" w:pos="1440"/>
          <w:tab w:val="num" w:pos="1985"/>
        </w:tabs>
        <w:ind w:left="1985" w:hanging="992"/>
      </w:pPr>
      <w:r w:rsidRPr="009825D5">
        <w:t xml:space="preserve">Supervisory staff </w:t>
      </w:r>
      <w:r>
        <w:t>must</w:t>
      </w:r>
      <w:r w:rsidRPr="009825D5">
        <w:t xml:space="preserve"> have technical knowledge to be able to instruct the operations under their control, in addition to the necessary management and supervisory </w:t>
      </w:r>
      <w:r w:rsidR="002B7483">
        <w:t xml:space="preserve">skills and </w:t>
      </w:r>
      <w:r w:rsidRPr="009825D5">
        <w:t>expertise to efficiently organise and control the work.</w:t>
      </w:r>
    </w:p>
    <w:p w:rsidR="005278EB" w:rsidRDefault="005278EB" w:rsidP="005823CA">
      <w:pPr>
        <w:pStyle w:val="StyleHeading3NotItalic"/>
        <w:ind w:left="993" w:hanging="993"/>
        <w:jc w:val="both"/>
      </w:pPr>
    </w:p>
    <w:p w:rsidR="005278EB" w:rsidRDefault="005278EB" w:rsidP="005823CA">
      <w:pPr>
        <w:pStyle w:val="StyleHeading2Tahoma"/>
        <w:numPr>
          <w:ilvl w:val="2"/>
          <w:numId w:val="23"/>
        </w:numPr>
        <w:tabs>
          <w:tab w:val="clear" w:pos="1440"/>
          <w:tab w:val="num" w:pos="1985"/>
        </w:tabs>
        <w:ind w:left="1985" w:hanging="992"/>
      </w:pPr>
      <w:r w:rsidRPr="009825D5">
        <w:t xml:space="preserve">Replacement of parts and </w:t>
      </w:r>
      <w:r>
        <w:t>any</w:t>
      </w:r>
      <w:r w:rsidRPr="009825D5">
        <w:t xml:space="preserve"> installation work shall fully comply with all relevant standards, code</w:t>
      </w:r>
      <w:r>
        <w:t>s</w:t>
      </w:r>
      <w:r w:rsidRPr="009825D5">
        <w:t xml:space="preserve"> of practice and manufacture</w:t>
      </w:r>
      <w:r>
        <w:t>r</w:t>
      </w:r>
      <w:r w:rsidRPr="009825D5">
        <w:t>s</w:t>
      </w:r>
      <w:r w:rsidR="00837B87">
        <w:t>’</w:t>
      </w:r>
      <w:r w:rsidRPr="009825D5">
        <w:t xml:space="preserve"> maintenance recommendations and shall be of </w:t>
      </w:r>
      <w:r w:rsidR="002B7483">
        <w:t>the same</w:t>
      </w:r>
      <w:r w:rsidRPr="009825D5">
        <w:t xml:space="preserve"> standard </w:t>
      </w:r>
      <w:r w:rsidR="002B7483">
        <w:t>or higher</w:t>
      </w:r>
      <w:r w:rsidRPr="009825D5">
        <w:t xml:space="preserve"> th</w:t>
      </w:r>
      <w:r>
        <w:t>a</w:t>
      </w:r>
      <w:r w:rsidRPr="009825D5">
        <w:t>n the original part replaced and be compatible with the existing installation</w:t>
      </w:r>
      <w:r>
        <w:t>.</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t xml:space="preserve">The Service Provider must ensure that sufficient replacement parts </w:t>
      </w:r>
      <w:proofErr w:type="gramStart"/>
      <w:r>
        <w:t>are held</w:t>
      </w:r>
      <w:proofErr w:type="gramEnd"/>
      <w:r>
        <w:t xml:space="preserve"> within the Republic of South Africa at all times.</w:t>
      </w:r>
    </w:p>
    <w:p w:rsidR="005278EB" w:rsidRDefault="005278EB" w:rsidP="005823CA">
      <w:pPr>
        <w:pStyle w:val="StyleHeading2Tahoma"/>
        <w:ind w:left="993" w:hanging="993"/>
      </w:pPr>
    </w:p>
    <w:p w:rsidR="005278EB" w:rsidRPr="009825D5" w:rsidRDefault="005278EB" w:rsidP="005823CA">
      <w:pPr>
        <w:pStyle w:val="StyleHeading2Tahoma"/>
        <w:numPr>
          <w:ilvl w:val="2"/>
          <w:numId w:val="23"/>
        </w:numPr>
        <w:tabs>
          <w:tab w:val="clear" w:pos="1440"/>
          <w:tab w:val="num" w:pos="1985"/>
        </w:tabs>
        <w:ind w:left="1985" w:hanging="992"/>
      </w:pPr>
      <w:r>
        <w:t xml:space="preserve">The Service Provider must cover </w:t>
      </w:r>
      <w:r w:rsidR="002B7483">
        <w:t>all</w:t>
      </w:r>
      <w:r>
        <w:t xml:space="preserve"> replacement parts with a limited warranty of three years in respect of any defect or poor workmanship.</w:t>
      </w:r>
    </w:p>
    <w:p w:rsidR="005278EB" w:rsidRPr="009825D5" w:rsidRDefault="005278EB" w:rsidP="005823CA">
      <w:pPr>
        <w:pStyle w:val="StyleHeading3NotItalic"/>
        <w:ind w:left="993" w:hanging="993"/>
        <w:jc w:val="both"/>
      </w:pPr>
    </w:p>
    <w:p w:rsidR="005278EB" w:rsidRPr="00596D42" w:rsidRDefault="005278EB" w:rsidP="005823CA">
      <w:pPr>
        <w:pStyle w:val="StyleHeading2Tahoma"/>
        <w:numPr>
          <w:ilvl w:val="1"/>
          <w:numId w:val="23"/>
        </w:numPr>
        <w:tabs>
          <w:tab w:val="clear" w:pos="795"/>
          <w:tab w:val="num" w:pos="709"/>
        </w:tabs>
        <w:ind w:left="993" w:hanging="993"/>
        <w:rPr>
          <w:u w:val="single"/>
        </w:rPr>
      </w:pPr>
      <w:r w:rsidRPr="00596D42">
        <w:rPr>
          <w:u w:val="single"/>
        </w:rPr>
        <w:t xml:space="preserve">Materials supplied by the </w:t>
      </w:r>
      <w:r>
        <w:rPr>
          <w:u w:val="single"/>
        </w:rPr>
        <w:t>Service Provider</w:t>
      </w:r>
      <w:r w:rsidRPr="00596D42">
        <w:rPr>
          <w:u w:val="single"/>
        </w:rPr>
        <w:t xml:space="preserve"> shall be subject to the following requirements:</w:t>
      </w:r>
    </w:p>
    <w:p w:rsidR="005278EB" w:rsidRPr="009825D5" w:rsidRDefault="005278EB" w:rsidP="005823CA">
      <w:pPr>
        <w:pStyle w:val="StyleHeading3NotItalic"/>
        <w:ind w:left="993" w:hanging="993"/>
        <w:jc w:val="both"/>
      </w:pPr>
    </w:p>
    <w:p w:rsidR="005278EB" w:rsidRDefault="005278EB" w:rsidP="005823CA">
      <w:pPr>
        <w:pStyle w:val="StyleHeading2Tahoma"/>
        <w:numPr>
          <w:ilvl w:val="2"/>
          <w:numId w:val="23"/>
        </w:numPr>
        <w:tabs>
          <w:tab w:val="clear" w:pos="1440"/>
          <w:tab w:val="num" w:pos="1985"/>
        </w:tabs>
        <w:ind w:left="1985" w:hanging="992"/>
      </w:pPr>
      <w:r>
        <w:lastRenderedPageBreak/>
        <w:t>The S</w:t>
      </w:r>
      <w:r w:rsidRPr="009825D5">
        <w:t xml:space="preserve">ervice </w:t>
      </w:r>
      <w:r>
        <w:t>P</w:t>
      </w:r>
      <w:r w:rsidRPr="009825D5">
        <w:t xml:space="preserve">rovider shall, if required, submit to SARS names of manufacturing suppliers and samples of </w:t>
      </w:r>
      <w:r w:rsidR="002B7483">
        <w:t>equipment</w:t>
      </w:r>
      <w:r w:rsidR="00721EF0">
        <w:t>, parts</w:t>
      </w:r>
      <w:r w:rsidR="002B7483">
        <w:t xml:space="preserve"> and/or </w:t>
      </w:r>
      <w:r w:rsidRPr="009825D5">
        <w:t>materials</w:t>
      </w:r>
      <w:r>
        <w:t>.</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9825D5">
        <w:t xml:space="preserve">In all cases </w:t>
      </w:r>
      <w:r w:rsidR="00CA5E97">
        <w:t>where</w:t>
      </w:r>
      <w:r w:rsidRPr="009825D5">
        <w:t xml:space="preserve"> equipment</w:t>
      </w:r>
      <w:r w:rsidR="00721EF0">
        <w:t>, parts</w:t>
      </w:r>
      <w:r w:rsidRPr="009825D5">
        <w:t xml:space="preserve"> and</w:t>
      </w:r>
      <w:r w:rsidR="00CA5E97">
        <w:t>/or</w:t>
      </w:r>
      <w:r w:rsidRPr="009825D5">
        <w:t xml:space="preserve"> materials </w:t>
      </w:r>
      <w:proofErr w:type="gramStart"/>
      <w:r w:rsidRPr="009825D5">
        <w:t>are specified</w:t>
      </w:r>
      <w:proofErr w:type="gramEnd"/>
      <w:r w:rsidRPr="009825D5">
        <w:t xml:space="preserve"> </w:t>
      </w:r>
      <w:r w:rsidR="00CA5E97">
        <w:t xml:space="preserve">that it must </w:t>
      </w:r>
      <w:r w:rsidRPr="009825D5">
        <w:t>be of an “approved” type or quality, the written approval of SARS must be obtained before such equipment</w:t>
      </w:r>
      <w:r w:rsidR="00721EF0">
        <w:t>, parts and/</w:t>
      </w:r>
      <w:r w:rsidRPr="009825D5">
        <w:t>or materi</w:t>
      </w:r>
      <w:r>
        <w:t>al</w:t>
      </w:r>
      <w:r w:rsidR="00721EF0">
        <w:t>s</w:t>
      </w:r>
      <w:r>
        <w:t xml:space="preserve"> are ordered or manufactured.</w:t>
      </w:r>
    </w:p>
    <w:p w:rsidR="005278EB"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rsidRPr="006340F8">
        <w:t>The Service P</w:t>
      </w:r>
      <w:r>
        <w:t xml:space="preserve">rovider may be required to </w:t>
      </w:r>
      <w:r w:rsidRPr="006340F8">
        <w:t xml:space="preserve">show that compliance with the prescribed standards </w:t>
      </w:r>
      <w:proofErr w:type="gramStart"/>
      <w:r w:rsidRPr="006340F8">
        <w:t>has been demonstrated</w:t>
      </w:r>
      <w:proofErr w:type="gramEnd"/>
      <w:r w:rsidRPr="006340F8">
        <w:t xml:space="preserve"> in tests </w:t>
      </w:r>
      <w:r w:rsidR="00CA5E97">
        <w:t xml:space="preserve">performed </w:t>
      </w:r>
      <w:r w:rsidRPr="006340F8">
        <w:t>by a recognised testing house</w:t>
      </w:r>
      <w:r w:rsidRPr="00B1534E">
        <w:t xml:space="preserve"> </w:t>
      </w:r>
      <w:r w:rsidR="00CA5E97">
        <w:t xml:space="preserve">in respect </w:t>
      </w:r>
      <w:r w:rsidR="005E4690">
        <w:t xml:space="preserve">of </w:t>
      </w:r>
      <w:r w:rsidR="005E4690" w:rsidRPr="006340F8">
        <w:t>any</w:t>
      </w:r>
      <w:r w:rsidR="00CA5E97">
        <w:t xml:space="preserve"> such </w:t>
      </w:r>
      <w:r w:rsidRPr="006340F8">
        <w:t>equipment</w:t>
      </w:r>
      <w:r w:rsidR="00CA5E97">
        <w:t xml:space="preserve"> or parts</w:t>
      </w:r>
      <w:r w:rsidRPr="006340F8">
        <w:t>.</w:t>
      </w:r>
    </w:p>
    <w:p w:rsidR="005278EB" w:rsidRDefault="005278EB" w:rsidP="005823CA">
      <w:pPr>
        <w:pStyle w:val="StyleHeading2Tahoma"/>
        <w:ind w:left="993" w:hanging="993"/>
      </w:pPr>
    </w:p>
    <w:p w:rsidR="005278EB" w:rsidRDefault="009506D6" w:rsidP="005823CA">
      <w:pPr>
        <w:pStyle w:val="StyleHeading2Tahoma"/>
        <w:numPr>
          <w:ilvl w:val="2"/>
          <w:numId w:val="23"/>
        </w:numPr>
        <w:tabs>
          <w:tab w:val="clear" w:pos="1440"/>
          <w:tab w:val="num" w:pos="1985"/>
        </w:tabs>
        <w:ind w:left="1985" w:hanging="992"/>
      </w:pPr>
      <w:proofErr w:type="gramStart"/>
      <w:r>
        <w:t xml:space="preserve">The Service Provider will procure for </w:t>
      </w:r>
      <w:r w:rsidR="005278EB" w:rsidRPr="009825D5">
        <w:t xml:space="preserve">SARS the </w:t>
      </w:r>
      <w:r>
        <w:t>right to</w:t>
      </w:r>
      <w:r w:rsidR="005278EB" w:rsidRPr="009825D5">
        <w:t xml:space="preserve"> at any time inspect</w:t>
      </w:r>
      <w:r w:rsidR="002B7483">
        <w:t xml:space="preserve"> and</w:t>
      </w:r>
      <w:r w:rsidR="005278EB" w:rsidRPr="009825D5">
        <w:t xml:space="preserve"> exam</w:t>
      </w:r>
      <w:r w:rsidR="005278EB">
        <w:t xml:space="preserve">ine any aspect of the </w:t>
      </w:r>
      <w:r w:rsidR="002B7483">
        <w:t>P</w:t>
      </w:r>
      <w:r w:rsidR="00370B6B">
        <w:t xml:space="preserve">reventative </w:t>
      </w:r>
      <w:r w:rsidR="002B7483">
        <w:t>M</w:t>
      </w:r>
      <w:r w:rsidR="00370B6B">
        <w:t xml:space="preserve">aintenance </w:t>
      </w:r>
      <w:r w:rsidR="002B7483">
        <w:t>S</w:t>
      </w:r>
      <w:r w:rsidR="005278EB" w:rsidRPr="009825D5">
        <w:t>chedule</w:t>
      </w:r>
      <w:r w:rsidR="00370B6B">
        <w:t xml:space="preserve"> </w:t>
      </w:r>
      <w:r w:rsidR="00370B6B" w:rsidRPr="00370B6B">
        <w:rPr>
          <w:b/>
        </w:rPr>
        <w:t>(Annexure D)</w:t>
      </w:r>
      <w:r w:rsidR="005278EB" w:rsidRPr="009825D5">
        <w:t xml:space="preserve"> </w:t>
      </w:r>
      <w:r w:rsidR="002B7483">
        <w:t>and to test any</w:t>
      </w:r>
      <w:r w:rsidR="005278EB" w:rsidRPr="009825D5">
        <w:t xml:space="preserve"> materials</w:t>
      </w:r>
      <w:r w:rsidR="00721EF0">
        <w:t>, parts or equipment</w:t>
      </w:r>
      <w:r w:rsidR="005278EB" w:rsidRPr="009825D5">
        <w:t xml:space="preserve"> intended to be used</w:t>
      </w:r>
      <w:r w:rsidR="002B7483">
        <w:t>,</w:t>
      </w:r>
      <w:r w:rsidR="005278EB" w:rsidRPr="009825D5">
        <w:t xml:space="preserve"> either at the building or at any factory or workshop where such </w:t>
      </w:r>
      <w:r w:rsidR="00721EF0">
        <w:t xml:space="preserve">equipment, </w:t>
      </w:r>
      <w:r w:rsidR="005278EB" w:rsidRPr="009825D5">
        <w:t>parts or materials are being manufactured</w:t>
      </w:r>
      <w:r w:rsidR="00CA5E97">
        <w:t>, or repaired</w:t>
      </w:r>
      <w:r>
        <w:t xml:space="preserve"> from any relevant third party, if necessary</w:t>
      </w:r>
      <w:r w:rsidR="005278EB" w:rsidRPr="009825D5">
        <w:t>.</w:t>
      </w:r>
      <w:proofErr w:type="gramEnd"/>
      <w:r w:rsidR="005278EB" w:rsidRPr="009825D5">
        <w:t xml:space="preserve"> </w:t>
      </w:r>
    </w:p>
    <w:p w:rsidR="00B331C9" w:rsidRDefault="00B331C9" w:rsidP="00B331C9">
      <w:pPr>
        <w:pStyle w:val="StyleHeading2Tahoma"/>
      </w:pPr>
    </w:p>
    <w:p w:rsidR="005278EB" w:rsidRPr="00CF1D98" w:rsidRDefault="005278EB" w:rsidP="005823CA">
      <w:pPr>
        <w:pStyle w:val="StyleHeading2Tahoma"/>
        <w:numPr>
          <w:ilvl w:val="1"/>
          <w:numId w:val="23"/>
        </w:numPr>
        <w:tabs>
          <w:tab w:val="clear" w:pos="795"/>
          <w:tab w:val="num" w:pos="709"/>
        </w:tabs>
        <w:ind w:left="993" w:hanging="993"/>
        <w:rPr>
          <w:u w:val="single"/>
        </w:rPr>
      </w:pPr>
      <w:r w:rsidRPr="00CF1D98">
        <w:rPr>
          <w:u w:val="single"/>
        </w:rPr>
        <w:t>Discomfort to building occupants</w:t>
      </w:r>
    </w:p>
    <w:p w:rsidR="005278EB" w:rsidRPr="009825D5" w:rsidRDefault="005278EB" w:rsidP="005823CA">
      <w:pPr>
        <w:pStyle w:val="StyleHeading2Tahoma"/>
        <w:ind w:left="993" w:hanging="993"/>
      </w:pPr>
    </w:p>
    <w:p w:rsidR="005278EB" w:rsidRDefault="005278EB" w:rsidP="005823CA">
      <w:pPr>
        <w:pStyle w:val="StyleHeading2Tahoma"/>
        <w:numPr>
          <w:ilvl w:val="2"/>
          <w:numId w:val="23"/>
        </w:numPr>
        <w:tabs>
          <w:tab w:val="clear" w:pos="1440"/>
          <w:tab w:val="num" w:pos="1985"/>
        </w:tabs>
        <w:ind w:left="1985" w:hanging="992"/>
      </w:pPr>
      <w:r>
        <w:t>The S</w:t>
      </w:r>
      <w:r w:rsidRPr="009825D5">
        <w:t xml:space="preserve">ervice </w:t>
      </w:r>
      <w:r>
        <w:t>P</w:t>
      </w:r>
      <w:r w:rsidRPr="009825D5">
        <w:t xml:space="preserve">rovider is to ensure that all reasonable and practical methods of carrying out the work </w:t>
      </w:r>
      <w:proofErr w:type="gramStart"/>
      <w:r w:rsidRPr="009825D5">
        <w:t>are employed</w:t>
      </w:r>
      <w:proofErr w:type="gramEnd"/>
      <w:r w:rsidRPr="009825D5">
        <w:t xml:space="preserve"> to avoid the creation of dust, debris, airborn</w:t>
      </w:r>
      <w:r>
        <w:t>e</w:t>
      </w:r>
      <w:r w:rsidRPr="009825D5">
        <w:t xml:space="preserve"> particles, smoke and odour</w:t>
      </w:r>
      <w:r>
        <w:t>.</w:t>
      </w:r>
    </w:p>
    <w:p w:rsidR="005278EB" w:rsidRDefault="005278EB" w:rsidP="005823CA">
      <w:pPr>
        <w:pStyle w:val="StyleHeading3NotItalic"/>
        <w:ind w:left="993" w:hanging="993"/>
        <w:jc w:val="both"/>
      </w:pPr>
    </w:p>
    <w:p w:rsidR="005278EB" w:rsidRDefault="005278EB" w:rsidP="005823CA">
      <w:pPr>
        <w:pStyle w:val="StyleHeading2Tahoma"/>
        <w:numPr>
          <w:ilvl w:val="2"/>
          <w:numId w:val="23"/>
        </w:numPr>
        <w:tabs>
          <w:tab w:val="clear" w:pos="1440"/>
          <w:tab w:val="num" w:pos="1985"/>
        </w:tabs>
        <w:ind w:left="1985" w:hanging="992"/>
      </w:pPr>
      <w:r w:rsidRPr="009825D5">
        <w:t>Except in cases of emergencies and instances where creation of smoke</w:t>
      </w:r>
      <w:r>
        <w:t>, fumes etc. is unavoidable the Service P</w:t>
      </w:r>
      <w:r w:rsidR="00B331C9">
        <w:t>rovider is required to-</w:t>
      </w:r>
    </w:p>
    <w:p w:rsidR="000722DB" w:rsidRDefault="000722DB" w:rsidP="000722DB">
      <w:pPr>
        <w:pStyle w:val="StyleHeading2Tahoma"/>
      </w:pPr>
    </w:p>
    <w:p w:rsidR="00970A69" w:rsidRDefault="005278EB" w:rsidP="005823CA">
      <w:pPr>
        <w:pStyle w:val="StyleHeading2Tahoma"/>
        <w:numPr>
          <w:ilvl w:val="3"/>
          <w:numId w:val="23"/>
        </w:numPr>
        <w:tabs>
          <w:tab w:val="clear" w:pos="1800"/>
          <w:tab w:val="num" w:pos="2977"/>
        </w:tabs>
        <w:ind w:left="2977" w:hanging="992"/>
      </w:pPr>
      <w:r w:rsidRPr="009825D5">
        <w:t>Inform SARS in advance that suc</w:t>
      </w:r>
      <w:r>
        <w:t>h an operation is taking place; and</w:t>
      </w:r>
    </w:p>
    <w:p w:rsidR="00CA5E97" w:rsidRDefault="00CA5E97" w:rsidP="005E4690">
      <w:pPr>
        <w:pStyle w:val="StyleHeading2Tahoma"/>
        <w:ind w:left="2977"/>
      </w:pPr>
    </w:p>
    <w:p w:rsidR="005278EB" w:rsidRPr="009825D5" w:rsidRDefault="005278EB" w:rsidP="005823CA">
      <w:pPr>
        <w:pStyle w:val="StyleHeading2Tahoma"/>
        <w:numPr>
          <w:ilvl w:val="3"/>
          <w:numId w:val="23"/>
        </w:numPr>
        <w:tabs>
          <w:tab w:val="clear" w:pos="1800"/>
          <w:tab w:val="num" w:pos="2977"/>
        </w:tabs>
        <w:ind w:left="2977" w:hanging="992"/>
      </w:pPr>
      <w:r w:rsidRPr="009825D5">
        <w:t>Carry out the works in such a manner as to ensure that the creation of the smoke, fumes etc</w:t>
      </w:r>
      <w:r>
        <w:t>.</w:t>
      </w:r>
      <w:r w:rsidRPr="009825D5">
        <w:t xml:space="preserve"> is minimised/localised. This will include all necessary protection, sealing and all cleaning operations, that maybe required. </w:t>
      </w:r>
    </w:p>
    <w:p w:rsidR="005278EB" w:rsidRPr="009825D5" w:rsidRDefault="005278EB" w:rsidP="005823CA">
      <w:pPr>
        <w:pStyle w:val="StyleHeading2Tahoma"/>
        <w:ind w:left="993" w:hanging="993"/>
      </w:pPr>
    </w:p>
    <w:p w:rsidR="005278EB" w:rsidRPr="009825D5" w:rsidRDefault="005278EB" w:rsidP="00AE6067">
      <w:pPr>
        <w:pStyle w:val="StyleHeading2Tahoma"/>
        <w:numPr>
          <w:ilvl w:val="1"/>
          <w:numId w:val="23"/>
        </w:numPr>
        <w:tabs>
          <w:tab w:val="clear" w:pos="795"/>
          <w:tab w:val="num" w:pos="709"/>
        </w:tabs>
        <w:ind w:left="993" w:hanging="993"/>
      </w:pPr>
      <w:r w:rsidRPr="00CF1D98">
        <w:rPr>
          <w:u w:val="single"/>
        </w:rPr>
        <w:t xml:space="preserve">First Aid and </w:t>
      </w:r>
      <w:r w:rsidR="00CA5E97">
        <w:rPr>
          <w:u w:val="single"/>
        </w:rPr>
        <w:t>A</w:t>
      </w:r>
      <w:r w:rsidRPr="00CF1D98">
        <w:rPr>
          <w:u w:val="single"/>
        </w:rPr>
        <w:t xml:space="preserve">ccident </w:t>
      </w:r>
      <w:r w:rsidR="00CA5E97">
        <w:rPr>
          <w:u w:val="single"/>
        </w:rPr>
        <w:t>R</w:t>
      </w:r>
      <w:r w:rsidRPr="00CF1D98">
        <w:rPr>
          <w:u w:val="single"/>
        </w:rPr>
        <w:t>eporting</w:t>
      </w:r>
    </w:p>
    <w:p w:rsidR="005278EB" w:rsidRPr="009825D5" w:rsidRDefault="005278EB" w:rsidP="005823CA">
      <w:pPr>
        <w:pStyle w:val="StyleHeading2Tahoma"/>
        <w:ind w:left="993" w:hanging="993"/>
      </w:pPr>
    </w:p>
    <w:p w:rsidR="00A0315B" w:rsidRDefault="005278EB" w:rsidP="000D3B53">
      <w:pPr>
        <w:pStyle w:val="StyleHeading2Tahoma"/>
        <w:ind w:left="709"/>
      </w:pPr>
      <w:r w:rsidRPr="009825D5">
        <w:t>In case of</w:t>
      </w:r>
      <w:r>
        <w:t xml:space="preserve"> an</w:t>
      </w:r>
      <w:r w:rsidRPr="009825D5">
        <w:t xml:space="preserve"> incident or accident (i</w:t>
      </w:r>
      <w:r>
        <w:t>nvolving personal injury), the S</w:t>
      </w:r>
      <w:r w:rsidRPr="009825D5">
        <w:t xml:space="preserve">ervice </w:t>
      </w:r>
      <w:r>
        <w:t>P</w:t>
      </w:r>
      <w:r w:rsidRPr="009825D5">
        <w:t>rovider shall rep</w:t>
      </w:r>
      <w:r>
        <w:t xml:space="preserve">ort the incident </w:t>
      </w:r>
      <w:r w:rsidRPr="009825D5">
        <w:t xml:space="preserve">or accident </w:t>
      </w:r>
      <w:r>
        <w:t xml:space="preserve">to the </w:t>
      </w:r>
      <w:r w:rsidR="00F607F6">
        <w:t xml:space="preserve">relevant </w:t>
      </w:r>
      <w:r>
        <w:t>SARS Representative.  The S</w:t>
      </w:r>
      <w:r w:rsidRPr="009825D5">
        <w:t xml:space="preserve">ervice </w:t>
      </w:r>
      <w:r>
        <w:t>P</w:t>
      </w:r>
      <w:r w:rsidRPr="009825D5">
        <w:t>rovider is to maintain a register of all incident and accident reporting</w:t>
      </w:r>
      <w:r w:rsidR="00D467EC">
        <w:t xml:space="preserve">, and to ensure that </w:t>
      </w:r>
      <w:r w:rsidR="00A0315B">
        <w:t>it registers with the Compensation Commissioner as required by the provisions of the Occupational Health and Safety Act, 1993 (Act No. 85 of 1993).</w:t>
      </w:r>
    </w:p>
    <w:p w:rsidR="005278EB" w:rsidRPr="009825D5" w:rsidRDefault="005278EB" w:rsidP="005823CA">
      <w:pPr>
        <w:pStyle w:val="StyleHeading2Tahoma"/>
        <w:ind w:left="993" w:hanging="993"/>
      </w:pPr>
    </w:p>
    <w:p w:rsidR="005278EB" w:rsidRPr="009825D5" w:rsidRDefault="005278EB" w:rsidP="005823CA">
      <w:pPr>
        <w:pStyle w:val="StyleHeading2Tahoma"/>
        <w:numPr>
          <w:ilvl w:val="1"/>
          <w:numId w:val="23"/>
        </w:numPr>
        <w:tabs>
          <w:tab w:val="clear" w:pos="795"/>
          <w:tab w:val="num" w:pos="709"/>
        </w:tabs>
        <w:ind w:left="993" w:hanging="993"/>
      </w:pPr>
      <w:r w:rsidRPr="00CF1D98">
        <w:rPr>
          <w:u w:val="single"/>
        </w:rPr>
        <w:t>Cleanliness</w:t>
      </w:r>
    </w:p>
    <w:p w:rsidR="005278EB" w:rsidRPr="009825D5" w:rsidRDefault="005278EB" w:rsidP="005823CA">
      <w:pPr>
        <w:pStyle w:val="StyleHeading2Tahoma"/>
        <w:ind w:left="993" w:hanging="993"/>
      </w:pPr>
    </w:p>
    <w:p w:rsidR="005278EB" w:rsidRPr="009825D5" w:rsidRDefault="000D3B53" w:rsidP="000D3B53">
      <w:pPr>
        <w:pStyle w:val="StyleHeading2Tahoma"/>
        <w:ind w:left="709" w:hanging="709"/>
      </w:pPr>
      <w:r>
        <w:t xml:space="preserve">            </w:t>
      </w:r>
      <w:r w:rsidR="005278EB">
        <w:t>The Service P</w:t>
      </w:r>
      <w:r w:rsidR="005278EB" w:rsidRPr="009825D5">
        <w:t xml:space="preserve">rovider must carry out all works in a clean and tidy manner, conducive </w:t>
      </w:r>
      <w:r w:rsidR="005278EB">
        <w:t>to</w:t>
      </w:r>
      <w:r w:rsidR="005278EB" w:rsidRPr="009825D5">
        <w:t xml:space="preserve"> the normal operation of the building in which the </w:t>
      </w:r>
      <w:r w:rsidR="005278EB">
        <w:t>Service</w:t>
      </w:r>
      <w:r w:rsidR="005278EB" w:rsidRPr="009825D5">
        <w:t xml:space="preserve">s </w:t>
      </w:r>
      <w:proofErr w:type="gramStart"/>
      <w:r w:rsidR="005278EB" w:rsidRPr="009825D5">
        <w:t>are carried out</w:t>
      </w:r>
      <w:proofErr w:type="gramEnd"/>
      <w:r w:rsidR="005278EB" w:rsidRPr="009825D5">
        <w:t xml:space="preserve">.  Rubbish </w:t>
      </w:r>
      <w:proofErr w:type="gramStart"/>
      <w:r w:rsidR="005278EB" w:rsidRPr="009825D5">
        <w:t>must</w:t>
      </w:r>
      <w:r w:rsidR="005278EB">
        <w:t xml:space="preserve"> be cleared and removed by the S</w:t>
      </w:r>
      <w:r w:rsidR="005278EB" w:rsidRPr="009825D5">
        <w:t xml:space="preserve">ervice </w:t>
      </w:r>
      <w:r w:rsidR="005278EB">
        <w:t>P</w:t>
      </w:r>
      <w:r w:rsidR="005278EB" w:rsidRPr="009825D5">
        <w:t xml:space="preserve">rovider </w:t>
      </w:r>
      <w:r w:rsidR="00370B6B">
        <w:t xml:space="preserve">after each </w:t>
      </w:r>
      <w:r w:rsidR="000D1208">
        <w:t xml:space="preserve">Generator </w:t>
      </w:r>
      <w:r w:rsidR="00370B6B">
        <w:t>site attendance</w:t>
      </w:r>
      <w:r w:rsidR="005278EB" w:rsidRPr="009825D5">
        <w:t xml:space="preserve"> including all redundant equipment, </w:t>
      </w:r>
      <w:r w:rsidR="005278EB">
        <w:t>lubricants and the like at the S</w:t>
      </w:r>
      <w:r w:rsidR="005278EB" w:rsidRPr="009825D5">
        <w:t xml:space="preserve">ervice </w:t>
      </w:r>
      <w:r w:rsidR="005278EB">
        <w:t>P</w:t>
      </w:r>
      <w:r w:rsidR="005278EB" w:rsidRPr="009825D5">
        <w:t>rovider</w:t>
      </w:r>
      <w:r w:rsidR="005278EB">
        <w:t>’</w:t>
      </w:r>
      <w:r w:rsidR="005278EB" w:rsidRPr="009825D5">
        <w:t>s costs</w:t>
      </w:r>
      <w:proofErr w:type="gramEnd"/>
      <w:r w:rsidR="005278EB" w:rsidRPr="009825D5">
        <w:t>.</w:t>
      </w:r>
    </w:p>
    <w:p w:rsidR="005278EB" w:rsidRPr="009825D5" w:rsidRDefault="005278EB" w:rsidP="005823CA">
      <w:pPr>
        <w:pStyle w:val="StyleHeading2Tahoma"/>
        <w:ind w:left="993" w:hanging="993"/>
      </w:pPr>
    </w:p>
    <w:p w:rsidR="005278EB" w:rsidRPr="00CF1D98" w:rsidRDefault="005278EB" w:rsidP="005823CA">
      <w:pPr>
        <w:pStyle w:val="StyleHeading2Tahoma"/>
        <w:numPr>
          <w:ilvl w:val="1"/>
          <w:numId w:val="23"/>
        </w:numPr>
        <w:tabs>
          <w:tab w:val="clear" w:pos="795"/>
          <w:tab w:val="num" w:pos="709"/>
        </w:tabs>
        <w:ind w:left="993" w:hanging="993"/>
        <w:rPr>
          <w:u w:val="single"/>
        </w:rPr>
      </w:pPr>
      <w:r>
        <w:rPr>
          <w:u w:val="single"/>
        </w:rPr>
        <w:t>Sub</w:t>
      </w:r>
      <w:r w:rsidRPr="00CF1D98">
        <w:rPr>
          <w:u w:val="single"/>
        </w:rPr>
        <w:t>contractors</w:t>
      </w:r>
    </w:p>
    <w:p w:rsidR="005278EB" w:rsidRPr="009825D5" w:rsidRDefault="005278EB" w:rsidP="005823CA">
      <w:pPr>
        <w:pStyle w:val="StyleHeading2Tahoma"/>
        <w:ind w:left="993" w:hanging="993"/>
      </w:pPr>
    </w:p>
    <w:p w:rsidR="005278EB" w:rsidRDefault="005278EB" w:rsidP="00CC77F7">
      <w:pPr>
        <w:pStyle w:val="StyleHeading2Tahoma"/>
        <w:numPr>
          <w:ilvl w:val="2"/>
          <w:numId w:val="23"/>
        </w:numPr>
        <w:tabs>
          <w:tab w:val="clear" w:pos="1440"/>
          <w:tab w:val="num" w:pos="1985"/>
        </w:tabs>
        <w:ind w:left="1985" w:hanging="992"/>
      </w:pPr>
      <w:r>
        <w:t>The S</w:t>
      </w:r>
      <w:r w:rsidRPr="009825D5">
        <w:t xml:space="preserve">ervice </w:t>
      </w:r>
      <w:r>
        <w:t>P</w:t>
      </w:r>
      <w:r w:rsidRPr="009825D5">
        <w:t xml:space="preserve">rovider shall be responsible for any subcontractor employed by it in connection with the </w:t>
      </w:r>
      <w:r>
        <w:t>Service</w:t>
      </w:r>
      <w:r w:rsidRPr="009825D5">
        <w:t xml:space="preserve">s. The obligations and restrictions imposed on the </w:t>
      </w:r>
      <w:r>
        <w:t>Service Provider</w:t>
      </w:r>
      <w:r w:rsidRPr="009825D5">
        <w:t xml:space="preserve"> as set out in this </w:t>
      </w:r>
      <w:r>
        <w:t>A</w:t>
      </w:r>
      <w:r w:rsidRPr="009825D5">
        <w:t>greement</w:t>
      </w:r>
      <w:r w:rsidR="00CA5E97">
        <w:t>,</w:t>
      </w:r>
      <w:r w:rsidRPr="009825D5">
        <w:t xml:space="preserve"> </w:t>
      </w:r>
      <w:r w:rsidR="00CA5E97">
        <w:t>including</w:t>
      </w:r>
      <w:r w:rsidRPr="009825D5">
        <w:t xml:space="preserve"> the </w:t>
      </w:r>
      <w:r w:rsidR="00CA5E97">
        <w:t>prescribed P</w:t>
      </w:r>
      <w:r w:rsidR="00370B6B">
        <w:t xml:space="preserve">reventative </w:t>
      </w:r>
      <w:r w:rsidR="00CA5E97">
        <w:t>M</w:t>
      </w:r>
      <w:r w:rsidR="00370B6B">
        <w:t xml:space="preserve">aintenance </w:t>
      </w:r>
      <w:r w:rsidR="00CA5E97">
        <w:t>S</w:t>
      </w:r>
      <w:r w:rsidRPr="009825D5">
        <w:t xml:space="preserve">chedule shall apply to the subcontractor and its employees. </w:t>
      </w:r>
    </w:p>
    <w:p w:rsidR="005278EB" w:rsidRDefault="005278EB" w:rsidP="005823CA">
      <w:pPr>
        <w:pStyle w:val="StyleHeading2Tahoma"/>
        <w:ind w:left="993" w:hanging="993"/>
      </w:pPr>
    </w:p>
    <w:p w:rsidR="005278EB" w:rsidRPr="009825D5" w:rsidRDefault="005278EB" w:rsidP="005823CA">
      <w:pPr>
        <w:pStyle w:val="StyleHeading2Tahoma"/>
        <w:numPr>
          <w:ilvl w:val="2"/>
          <w:numId w:val="23"/>
        </w:numPr>
        <w:tabs>
          <w:tab w:val="clear" w:pos="1440"/>
          <w:tab w:val="num" w:pos="1985"/>
        </w:tabs>
        <w:ind w:left="1985" w:hanging="992"/>
      </w:pPr>
      <w:r>
        <w:t>The S</w:t>
      </w:r>
      <w:r w:rsidRPr="009825D5">
        <w:t xml:space="preserve">ervice </w:t>
      </w:r>
      <w:r>
        <w:t>P</w:t>
      </w:r>
      <w:r w:rsidRPr="009825D5">
        <w:t>rovider shall be liable to ensure the subcontractor</w:t>
      </w:r>
      <w:r>
        <w:t>’s</w:t>
      </w:r>
      <w:r w:rsidRPr="009825D5">
        <w:t xml:space="preserve"> compliance </w:t>
      </w:r>
      <w:r w:rsidR="00CA5E97">
        <w:t xml:space="preserve">with all its obligations </w:t>
      </w:r>
      <w:r w:rsidRPr="009825D5">
        <w:t xml:space="preserve">and </w:t>
      </w:r>
      <w:proofErr w:type="gramStart"/>
      <w:r w:rsidRPr="009825D5">
        <w:t xml:space="preserve">shall </w:t>
      </w:r>
      <w:r>
        <w:t>be held</w:t>
      </w:r>
      <w:proofErr w:type="gramEnd"/>
      <w:r>
        <w:t xml:space="preserve"> responsible for </w:t>
      </w:r>
      <w:r w:rsidR="00CA5E97">
        <w:t>any</w:t>
      </w:r>
      <w:r w:rsidRPr="009825D5">
        <w:t xml:space="preserve"> non-compliance</w:t>
      </w:r>
      <w:r w:rsidR="00CA5E97">
        <w:t xml:space="preserve"> on the part of such sub</w:t>
      </w:r>
      <w:r w:rsidR="00CA5E97" w:rsidRPr="009825D5">
        <w:t>contractor</w:t>
      </w:r>
      <w:r>
        <w:t>.</w:t>
      </w:r>
    </w:p>
    <w:p w:rsidR="005278EB" w:rsidRDefault="005278EB" w:rsidP="005823CA">
      <w:pPr>
        <w:pStyle w:val="StyleHeading2Tahoma"/>
        <w:ind w:left="993" w:hanging="993"/>
      </w:pPr>
      <w:bookmarkStart w:id="39" w:name="_Toc296601357"/>
    </w:p>
    <w:p w:rsidR="005278EB" w:rsidRDefault="005278EB" w:rsidP="00E86353">
      <w:pPr>
        <w:pStyle w:val="StyleHeading1Tahoma"/>
      </w:pPr>
      <w:r w:rsidRPr="009825D5">
        <w:t>RESPONSIBILITIES OF</w:t>
      </w:r>
      <w:r>
        <w:t xml:space="preserve"> SARS</w:t>
      </w:r>
      <w:r w:rsidR="00C531E0">
        <w:fldChar w:fldCharType="begin"/>
      </w:r>
      <w:r w:rsidR="00C531E0">
        <w:instrText xml:space="preserve"> TC "</w:instrText>
      </w:r>
      <w:bookmarkStart w:id="40" w:name="_Toc327879503"/>
      <w:r w:rsidR="00C531E0" w:rsidRPr="008E3005">
        <w:instrText>13.   RESPONSIBILITIES OF SARS</w:instrText>
      </w:r>
      <w:bookmarkEnd w:id="40"/>
      <w:r w:rsidR="00C531E0">
        <w:instrText xml:space="preserve">" \f C \l "1" </w:instrText>
      </w:r>
      <w:r w:rsidR="00C531E0">
        <w:fldChar w:fldCharType="end"/>
      </w:r>
    </w:p>
    <w:p w:rsidR="005278EB" w:rsidRDefault="005278EB" w:rsidP="005823CA">
      <w:pPr>
        <w:pStyle w:val="StyleHeading2Tahoma"/>
        <w:ind w:left="993" w:hanging="993"/>
      </w:pPr>
    </w:p>
    <w:p w:rsidR="005278EB" w:rsidRPr="0046196F" w:rsidRDefault="00AE6067" w:rsidP="005823CA">
      <w:pPr>
        <w:pStyle w:val="StyleHeading2Tahoma"/>
        <w:numPr>
          <w:ilvl w:val="1"/>
          <w:numId w:val="24"/>
        </w:numPr>
        <w:tabs>
          <w:tab w:val="clear" w:pos="795"/>
          <w:tab w:val="num" w:pos="709"/>
        </w:tabs>
        <w:ind w:left="993" w:hanging="993"/>
      </w:pPr>
      <w:r>
        <w:t>SARS undertakes to</w:t>
      </w:r>
      <w:r w:rsidR="005278EB" w:rsidRPr="004F78C8">
        <w:t>-</w:t>
      </w:r>
    </w:p>
    <w:p w:rsidR="005278EB" w:rsidRPr="0046196F" w:rsidRDefault="005278EB" w:rsidP="005823CA">
      <w:pPr>
        <w:pStyle w:val="ListParagraph"/>
        <w:spacing w:line="360" w:lineRule="auto"/>
        <w:ind w:left="993" w:hanging="993"/>
        <w:jc w:val="both"/>
      </w:pPr>
    </w:p>
    <w:p w:rsidR="005278EB" w:rsidRPr="00A9686C" w:rsidRDefault="005278EB" w:rsidP="005823CA">
      <w:pPr>
        <w:pStyle w:val="StyleHeading2Tahoma"/>
        <w:numPr>
          <w:ilvl w:val="2"/>
          <w:numId w:val="24"/>
        </w:numPr>
        <w:tabs>
          <w:tab w:val="clear" w:pos="1440"/>
          <w:tab w:val="num" w:pos="1985"/>
        </w:tabs>
        <w:ind w:left="1985" w:hanging="992"/>
      </w:pPr>
      <w:r w:rsidRPr="00A9686C">
        <w:t>Nominate representative</w:t>
      </w:r>
      <w:r>
        <w:t xml:space="preserve">s </w:t>
      </w:r>
      <w:r w:rsidRPr="00A9686C">
        <w:t xml:space="preserve">who will be </w:t>
      </w:r>
      <w:r w:rsidR="004D048E">
        <w:t xml:space="preserve">the Regional Managers of the clusters (refer to </w:t>
      </w:r>
      <w:r w:rsidR="004D048E" w:rsidRPr="00D768B6">
        <w:rPr>
          <w:b/>
        </w:rPr>
        <w:t>Annexure C</w:t>
      </w:r>
      <w:r w:rsidR="004D048E">
        <w:t xml:space="preserve">) and </w:t>
      </w:r>
      <w:r w:rsidRPr="00A9686C">
        <w:t>responsible f</w:t>
      </w:r>
      <w:r>
        <w:t xml:space="preserve">or managing the delivery of the </w:t>
      </w:r>
      <w:r w:rsidRPr="00A9686C">
        <w:t>Services by the Service Provider, including but not limited to:</w:t>
      </w:r>
    </w:p>
    <w:p w:rsidR="005278EB" w:rsidRPr="00A9686C" w:rsidRDefault="005278EB" w:rsidP="005823CA">
      <w:pPr>
        <w:pStyle w:val="ListParagraph"/>
        <w:tabs>
          <w:tab w:val="num" w:pos="1985"/>
        </w:tabs>
        <w:spacing w:line="360" w:lineRule="auto"/>
        <w:ind w:left="1985" w:hanging="992"/>
        <w:jc w:val="both"/>
        <w:rPr>
          <w:rFonts w:ascii="Arial" w:hAnsi="Arial" w:cs="Arial"/>
          <w:sz w:val="22"/>
          <w:szCs w:val="22"/>
        </w:rPr>
      </w:pPr>
    </w:p>
    <w:p w:rsidR="005278EB" w:rsidRPr="00A9686C" w:rsidRDefault="005278EB" w:rsidP="005823CA">
      <w:pPr>
        <w:pStyle w:val="StyleHeading2Tahoma"/>
        <w:numPr>
          <w:ilvl w:val="3"/>
          <w:numId w:val="24"/>
        </w:numPr>
        <w:tabs>
          <w:tab w:val="left" w:pos="2977"/>
        </w:tabs>
        <w:ind w:firstLine="185"/>
      </w:pPr>
      <w:r w:rsidRPr="00A9686C">
        <w:t xml:space="preserve">Authorising </w:t>
      </w:r>
      <w:r w:rsidRPr="00A9686C">
        <w:rPr>
          <w:lang w:val="en-ZA"/>
        </w:rPr>
        <w:t xml:space="preserve">the Service Provider </w:t>
      </w:r>
      <w:r w:rsidRPr="00A9686C">
        <w:t>to start with the Services;</w:t>
      </w:r>
    </w:p>
    <w:p w:rsidR="005278EB" w:rsidRPr="00A9686C" w:rsidRDefault="005278EB" w:rsidP="005823CA">
      <w:pPr>
        <w:pStyle w:val="ListParagraph"/>
        <w:tabs>
          <w:tab w:val="num" w:pos="2835"/>
        </w:tabs>
        <w:spacing w:line="360" w:lineRule="auto"/>
        <w:ind w:left="993" w:hanging="993"/>
        <w:jc w:val="both"/>
        <w:rPr>
          <w:rFonts w:ascii="Arial" w:hAnsi="Arial" w:cs="Arial"/>
          <w:sz w:val="22"/>
          <w:szCs w:val="22"/>
        </w:rPr>
      </w:pPr>
    </w:p>
    <w:p w:rsidR="005278EB" w:rsidRPr="00A9686C" w:rsidRDefault="005278EB" w:rsidP="005823CA">
      <w:pPr>
        <w:pStyle w:val="StyleHeading2Tahoma"/>
        <w:numPr>
          <w:ilvl w:val="3"/>
          <w:numId w:val="24"/>
        </w:numPr>
        <w:tabs>
          <w:tab w:val="clear" w:pos="1800"/>
          <w:tab w:val="num" w:pos="2977"/>
        </w:tabs>
        <w:ind w:left="2977" w:hanging="992"/>
      </w:pPr>
      <w:r w:rsidRPr="00A9686C">
        <w:t xml:space="preserve">Approval of invoices submitted by </w:t>
      </w:r>
      <w:r w:rsidRPr="00A9686C">
        <w:rPr>
          <w:lang w:val="en-ZA"/>
        </w:rPr>
        <w:t>the Service Provider</w:t>
      </w:r>
      <w:r w:rsidRPr="00A9686C">
        <w:t>; and,</w:t>
      </w:r>
    </w:p>
    <w:p w:rsidR="005278EB" w:rsidRPr="00A9686C" w:rsidRDefault="005278EB" w:rsidP="005823CA">
      <w:pPr>
        <w:pStyle w:val="ListParagraph"/>
        <w:tabs>
          <w:tab w:val="num" w:pos="2835"/>
        </w:tabs>
        <w:spacing w:line="360" w:lineRule="auto"/>
        <w:ind w:left="993" w:hanging="993"/>
        <w:jc w:val="both"/>
        <w:rPr>
          <w:rFonts w:ascii="Arial" w:hAnsi="Arial" w:cs="Arial"/>
          <w:sz w:val="22"/>
          <w:szCs w:val="22"/>
        </w:rPr>
      </w:pPr>
    </w:p>
    <w:p w:rsidR="005278EB" w:rsidRPr="00A9686C" w:rsidRDefault="005278EB" w:rsidP="005823CA">
      <w:pPr>
        <w:pStyle w:val="StyleHeading2Tahoma"/>
        <w:numPr>
          <w:ilvl w:val="3"/>
          <w:numId w:val="24"/>
        </w:numPr>
        <w:tabs>
          <w:tab w:val="clear" w:pos="1800"/>
          <w:tab w:val="num" w:pos="2977"/>
        </w:tabs>
        <w:ind w:left="2977" w:hanging="992"/>
      </w:pPr>
      <w:r>
        <w:t>Monitoring of standards of the Services</w:t>
      </w:r>
      <w:r w:rsidRPr="00A9686C">
        <w:t>.</w:t>
      </w:r>
    </w:p>
    <w:p w:rsidR="005278EB" w:rsidRPr="00A9686C" w:rsidRDefault="005278EB" w:rsidP="005823CA">
      <w:pPr>
        <w:pStyle w:val="ListParagraph"/>
        <w:spacing w:line="360" w:lineRule="auto"/>
        <w:ind w:left="993" w:hanging="993"/>
        <w:rPr>
          <w:rFonts w:ascii="Arial" w:hAnsi="Arial" w:cs="Arial"/>
          <w:sz w:val="22"/>
          <w:szCs w:val="22"/>
        </w:rPr>
      </w:pPr>
    </w:p>
    <w:p w:rsidR="005278EB" w:rsidRPr="00A9686C" w:rsidRDefault="005278EB" w:rsidP="005823CA">
      <w:pPr>
        <w:pStyle w:val="StyleHeading2Tahoma"/>
        <w:numPr>
          <w:ilvl w:val="2"/>
          <w:numId w:val="24"/>
        </w:numPr>
        <w:tabs>
          <w:tab w:val="clear" w:pos="1440"/>
          <w:tab w:val="num" w:pos="1985"/>
        </w:tabs>
        <w:ind w:left="1985" w:hanging="992"/>
      </w:pPr>
      <w:r w:rsidRPr="00A9686C">
        <w:t xml:space="preserve">If required by </w:t>
      </w:r>
      <w:r w:rsidRPr="00A9686C">
        <w:rPr>
          <w:lang w:val="en-ZA"/>
        </w:rPr>
        <w:t>the Service Provider</w:t>
      </w:r>
      <w:r w:rsidRPr="00A9686C">
        <w:t xml:space="preserve">, furnish </w:t>
      </w:r>
      <w:r w:rsidRPr="00A9686C">
        <w:rPr>
          <w:lang w:val="en-ZA"/>
        </w:rPr>
        <w:t xml:space="preserve">the Service Provider </w:t>
      </w:r>
      <w:r w:rsidRPr="00A9686C">
        <w:t xml:space="preserve">with any relevant information necessary for </w:t>
      </w:r>
      <w:r w:rsidRPr="00A9686C">
        <w:rPr>
          <w:lang w:val="en-ZA"/>
        </w:rPr>
        <w:t xml:space="preserve">the Service Provider </w:t>
      </w:r>
      <w:r w:rsidRPr="00A9686C">
        <w:t>to perform the Services in compliance with the terms and conditions of this Agreement.</w:t>
      </w:r>
    </w:p>
    <w:p w:rsidR="005278EB" w:rsidRDefault="005278EB" w:rsidP="005823CA">
      <w:pPr>
        <w:pStyle w:val="StyleHeading2Tahoma"/>
        <w:ind w:left="993" w:hanging="993"/>
      </w:pPr>
    </w:p>
    <w:p w:rsidR="005278EB" w:rsidRDefault="005278EB" w:rsidP="00C0393F">
      <w:pPr>
        <w:pStyle w:val="StyleHeading2Tahoma"/>
        <w:numPr>
          <w:ilvl w:val="1"/>
          <w:numId w:val="24"/>
        </w:numPr>
        <w:tabs>
          <w:tab w:val="clear" w:pos="795"/>
          <w:tab w:val="num" w:pos="709"/>
        </w:tabs>
        <w:ind w:left="709" w:hanging="709"/>
      </w:pPr>
      <w:r w:rsidRPr="00B424ED">
        <w:t xml:space="preserve">SARS will provide </w:t>
      </w:r>
      <w:r>
        <w:t xml:space="preserve">the </w:t>
      </w:r>
      <w:r w:rsidRPr="00B424ED">
        <w:t>Se</w:t>
      </w:r>
      <w:r>
        <w:t>rvice Provider</w:t>
      </w:r>
      <w:r w:rsidRPr="00B424ED">
        <w:t xml:space="preserve"> with access to the sites where the Generators </w:t>
      </w:r>
      <w:proofErr w:type="gramStart"/>
      <w:r w:rsidRPr="00B424ED">
        <w:t>are installed</w:t>
      </w:r>
      <w:proofErr w:type="gramEnd"/>
      <w:r w:rsidRPr="00B424ED">
        <w:t xml:space="preserve"> on </w:t>
      </w:r>
      <w:r>
        <w:t xml:space="preserve">an </w:t>
      </w:r>
      <w:r w:rsidRPr="00B424ED">
        <w:t>“as and when required” basis</w:t>
      </w:r>
      <w:r w:rsidR="00CA5E97">
        <w:t>, subject to the terms and conditions set out in this Agreement</w:t>
      </w:r>
      <w:r w:rsidRPr="00B424ED">
        <w:t>.</w:t>
      </w:r>
    </w:p>
    <w:p w:rsidR="005278EB" w:rsidRPr="00B424ED" w:rsidRDefault="005278EB" w:rsidP="005823CA">
      <w:pPr>
        <w:pStyle w:val="StyleHeading2Tahoma"/>
        <w:ind w:left="993" w:hanging="993"/>
      </w:pPr>
    </w:p>
    <w:p w:rsidR="005278EB" w:rsidRPr="009825D5" w:rsidRDefault="005278EB" w:rsidP="00E86353">
      <w:pPr>
        <w:pStyle w:val="StyleHeading1Tahoma"/>
      </w:pPr>
      <w:r w:rsidRPr="009825D5">
        <w:t>PERSONNEL</w:t>
      </w:r>
      <w:bookmarkEnd w:id="39"/>
      <w:r w:rsidR="00C531E0">
        <w:fldChar w:fldCharType="begin"/>
      </w:r>
      <w:r w:rsidR="00C531E0">
        <w:instrText xml:space="preserve"> TC "</w:instrText>
      </w:r>
      <w:bookmarkStart w:id="41" w:name="_Toc327879504"/>
      <w:r w:rsidR="00C531E0" w:rsidRPr="008E3005">
        <w:instrText>14.   PERSONNEL</w:instrText>
      </w:r>
      <w:bookmarkEnd w:id="41"/>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CF2CEF">
      <w:pPr>
        <w:pStyle w:val="StyleHeading2Tahoma"/>
        <w:numPr>
          <w:ilvl w:val="1"/>
          <w:numId w:val="25"/>
        </w:numPr>
        <w:tabs>
          <w:tab w:val="clear" w:pos="795"/>
          <w:tab w:val="left" w:pos="709"/>
        </w:tabs>
        <w:ind w:left="709" w:hanging="709"/>
      </w:pPr>
      <w:r w:rsidRPr="009825D5">
        <w:t xml:space="preserve">The Service Provider undertakes to make available from time to time personnel as may be required </w:t>
      </w:r>
      <w:proofErr w:type="gramStart"/>
      <w:r w:rsidRPr="009825D5">
        <w:t>fo</w:t>
      </w:r>
      <w:r>
        <w:t>r the purpose of</w:t>
      </w:r>
      <w:proofErr w:type="gramEnd"/>
      <w:r>
        <w:t xml:space="preserve"> rendering the S</w:t>
      </w:r>
      <w:r w:rsidRPr="009825D5">
        <w:t xml:space="preserve">ervices to </w:t>
      </w:r>
      <w:r>
        <w:t>SARS</w:t>
      </w:r>
      <w:r w:rsidRPr="009825D5">
        <w:t xml:space="preserve"> according to the level</w:t>
      </w:r>
      <w:r>
        <w:t xml:space="preserve">s </w:t>
      </w:r>
      <w:r w:rsidRPr="009825D5">
        <w:t xml:space="preserve">of service required </w:t>
      </w:r>
      <w:r>
        <w:t>in terms of this A</w:t>
      </w:r>
      <w:r w:rsidRPr="009825D5">
        <w:t>greement.</w:t>
      </w:r>
    </w:p>
    <w:p w:rsidR="00AE6067" w:rsidRDefault="00AE6067" w:rsidP="00AE6067">
      <w:pPr>
        <w:pStyle w:val="StyleHeading2Tahoma"/>
        <w:ind w:left="993"/>
      </w:pPr>
    </w:p>
    <w:p w:rsidR="005278EB" w:rsidRDefault="005278EB" w:rsidP="00CF2CEF">
      <w:pPr>
        <w:pStyle w:val="StyleHeading2Tahoma"/>
        <w:numPr>
          <w:ilvl w:val="1"/>
          <w:numId w:val="25"/>
        </w:numPr>
        <w:tabs>
          <w:tab w:val="clear" w:pos="795"/>
          <w:tab w:val="num" w:pos="709"/>
        </w:tabs>
        <w:ind w:left="709" w:hanging="709"/>
      </w:pPr>
      <w:r w:rsidRPr="009825D5">
        <w:t>The Service Provider shall be solely responsible for their personnel at all times</w:t>
      </w:r>
      <w:r>
        <w:t xml:space="preserve"> and nothing contained in this A</w:t>
      </w:r>
      <w:r w:rsidRPr="009825D5">
        <w:t xml:space="preserve">greement </w:t>
      </w:r>
      <w:proofErr w:type="gramStart"/>
      <w:r w:rsidRPr="009825D5">
        <w:t>may be construed</w:t>
      </w:r>
      <w:proofErr w:type="gramEnd"/>
      <w:r w:rsidRPr="009825D5">
        <w:t xml:space="preserve"> as constituting any relationship between the contracting </w:t>
      </w:r>
      <w:r>
        <w:t>Parties other than for the S</w:t>
      </w:r>
      <w:r w:rsidRPr="009825D5">
        <w:t>ervice</w:t>
      </w:r>
      <w:r>
        <w:t>s</w:t>
      </w:r>
      <w:r w:rsidRPr="009825D5">
        <w:t xml:space="preserve"> provided.</w:t>
      </w:r>
    </w:p>
    <w:p w:rsidR="005278EB" w:rsidRDefault="005278EB" w:rsidP="005823CA">
      <w:pPr>
        <w:pStyle w:val="StyleHeading2Tahoma"/>
        <w:ind w:left="993" w:hanging="993"/>
      </w:pPr>
    </w:p>
    <w:p w:rsidR="005278EB" w:rsidRPr="009825D5" w:rsidRDefault="005278EB" w:rsidP="00CF2CEF">
      <w:pPr>
        <w:pStyle w:val="StyleHeading2Tahoma"/>
        <w:numPr>
          <w:ilvl w:val="1"/>
          <w:numId w:val="25"/>
        </w:numPr>
        <w:tabs>
          <w:tab w:val="clear" w:pos="795"/>
          <w:tab w:val="num" w:pos="709"/>
        </w:tabs>
        <w:ind w:left="709" w:hanging="709"/>
      </w:pPr>
      <w:proofErr w:type="gramStart"/>
      <w:r w:rsidRPr="009825D5">
        <w:t>For the purpose of</w:t>
      </w:r>
      <w:proofErr w:type="gramEnd"/>
      <w:r w:rsidRPr="009825D5">
        <w:t xml:space="preserve"> liaising from time to time with the Service Provider regarding any of their personnel, the Ser</w:t>
      </w:r>
      <w:r>
        <w:t xml:space="preserve">vice Provider shall appoint a </w:t>
      </w:r>
      <w:r w:rsidR="007B45F9">
        <w:t>Project Manager</w:t>
      </w:r>
      <w:r w:rsidRPr="009825D5">
        <w:t xml:space="preserve"> and provide </w:t>
      </w:r>
      <w:r>
        <w:t>SARS</w:t>
      </w:r>
      <w:r w:rsidRPr="009825D5">
        <w:t xml:space="preserve"> with the</w:t>
      </w:r>
      <w:r w:rsidR="007B45F9">
        <w:t>ir</w:t>
      </w:r>
      <w:r w:rsidRPr="009825D5">
        <w:t xml:space="preserve"> relevant contact details within seven</w:t>
      </w:r>
      <w:r>
        <w:t xml:space="preserve"> (7)</w:t>
      </w:r>
      <w:r w:rsidRPr="009825D5">
        <w:t xml:space="preserve"> days after the </w:t>
      </w:r>
      <w:r w:rsidR="00837B87">
        <w:t>C</w:t>
      </w:r>
      <w:r>
        <w:t>ommenc</w:t>
      </w:r>
      <w:r w:rsidRPr="009825D5">
        <w:t>e</w:t>
      </w:r>
      <w:r>
        <w:t>ment</w:t>
      </w:r>
      <w:r w:rsidRPr="009825D5">
        <w:t xml:space="preserve"> </w:t>
      </w:r>
      <w:r w:rsidR="00837B87">
        <w:t>D</w:t>
      </w:r>
      <w:r w:rsidRPr="009825D5">
        <w:t>ate.  Any complaints, queries, requests, notices or like information relating to any of the Service Provider’s personnel which may in any way be reasonably regarded as material to the Service Provider's responsibility for their personnel shall be communicated</w:t>
      </w:r>
      <w:r w:rsidR="00F204FC">
        <w:t xml:space="preserve"> by SARS</w:t>
      </w:r>
      <w:r w:rsidRPr="009825D5">
        <w:t xml:space="preserve"> in writing to the </w:t>
      </w:r>
      <w:r w:rsidR="00F204FC">
        <w:t>Service Provider’s</w:t>
      </w:r>
      <w:r w:rsidR="00F204FC" w:rsidRPr="007B73A9">
        <w:t xml:space="preserve"> </w:t>
      </w:r>
      <w:r w:rsidR="007B45F9">
        <w:t>Project Manager</w:t>
      </w:r>
      <w:r w:rsidR="00F204FC">
        <w:t>.</w:t>
      </w:r>
      <w:r w:rsidRPr="009825D5">
        <w:t xml:space="preserve"> </w:t>
      </w:r>
      <w:r w:rsidR="00F204FC">
        <w:t>T</w:t>
      </w:r>
      <w:r w:rsidRPr="009825D5">
        <w:t xml:space="preserve">he Service Provider undertakes to take such action as may be appropriate in a timely manner upon receiving such notice. </w:t>
      </w:r>
    </w:p>
    <w:p w:rsidR="005278EB" w:rsidRDefault="005278EB" w:rsidP="005823CA">
      <w:pPr>
        <w:pStyle w:val="StyleHeading2Tahoma"/>
        <w:ind w:left="993" w:hanging="993"/>
      </w:pPr>
    </w:p>
    <w:p w:rsidR="002F7322" w:rsidRDefault="002F7322" w:rsidP="005823CA">
      <w:pPr>
        <w:pStyle w:val="StyleHeading2Tahoma"/>
        <w:ind w:left="993" w:hanging="993"/>
      </w:pPr>
    </w:p>
    <w:p w:rsidR="002F7322" w:rsidRDefault="002F7322" w:rsidP="005823CA">
      <w:pPr>
        <w:pStyle w:val="StyleHeading2Tahoma"/>
        <w:ind w:left="993" w:hanging="993"/>
      </w:pPr>
    </w:p>
    <w:p w:rsidR="002F7322" w:rsidRDefault="002F7322" w:rsidP="005823CA">
      <w:pPr>
        <w:pStyle w:val="StyleHeading2Tahoma"/>
        <w:ind w:left="993" w:hanging="993"/>
      </w:pPr>
    </w:p>
    <w:p w:rsidR="005278EB" w:rsidRPr="009825D5" w:rsidRDefault="005278EB" w:rsidP="00E86353">
      <w:pPr>
        <w:pStyle w:val="StyleHeading1Tahoma"/>
      </w:pPr>
      <w:bookmarkStart w:id="42" w:name="_Toc462664220"/>
      <w:bookmarkStart w:id="43" w:name="_Toc472413036"/>
      <w:bookmarkStart w:id="44" w:name="_Toc501264312"/>
      <w:bookmarkStart w:id="45" w:name="_Toc52683439"/>
      <w:bookmarkStart w:id="46" w:name="_Toc296601359"/>
      <w:r w:rsidRPr="009825D5">
        <w:lastRenderedPageBreak/>
        <w:t>Changes to THE Service Level Agreement</w:t>
      </w:r>
      <w:bookmarkEnd w:id="42"/>
      <w:bookmarkEnd w:id="43"/>
      <w:bookmarkEnd w:id="44"/>
      <w:bookmarkEnd w:id="45"/>
      <w:bookmarkEnd w:id="46"/>
      <w:r w:rsidR="00C531E0">
        <w:fldChar w:fldCharType="begin"/>
      </w:r>
      <w:r w:rsidR="00C531E0">
        <w:instrText xml:space="preserve"> TC "</w:instrText>
      </w:r>
      <w:bookmarkStart w:id="47" w:name="_Toc327879505"/>
      <w:r w:rsidR="00C531E0" w:rsidRPr="008E3005">
        <w:instrText>15.   Changes to THE Service Level Agreement</w:instrText>
      </w:r>
      <w:bookmarkEnd w:id="47"/>
      <w:r w:rsidR="00C531E0">
        <w:instrText xml:space="preserve">" \f C \l "1" </w:instrText>
      </w:r>
      <w:r w:rsidR="00C531E0">
        <w:fldChar w:fldCharType="end"/>
      </w:r>
    </w:p>
    <w:p w:rsidR="005278EB" w:rsidRPr="009825D5" w:rsidRDefault="005278EB" w:rsidP="005823CA">
      <w:pPr>
        <w:widowControl w:val="0"/>
        <w:spacing w:line="360" w:lineRule="auto"/>
        <w:ind w:left="993" w:hanging="993"/>
        <w:jc w:val="both"/>
        <w:rPr>
          <w:rFonts w:ascii="Arial" w:hAnsi="Arial" w:cs="Arial"/>
          <w:sz w:val="22"/>
          <w:szCs w:val="22"/>
        </w:rPr>
      </w:pPr>
    </w:p>
    <w:p w:rsidR="005278EB" w:rsidRDefault="005278EB" w:rsidP="005823CA">
      <w:pPr>
        <w:pStyle w:val="StyleHeading2Tahoma"/>
        <w:numPr>
          <w:ilvl w:val="1"/>
          <w:numId w:val="15"/>
        </w:numPr>
        <w:tabs>
          <w:tab w:val="clear" w:pos="795"/>
          <w:tab w:val="num" w:pos="709"/>
        </w:tabs>
        <w:ind w:left="993" w:hanging="993"/>
        <w:rPr>
          <w:u w:val="single"/>
        </w:rPr>
      </w:pPr>
      <w:bookmarkStart w:id="48" w:name="_Toc462664222"/>
      <w:bookmarkStart w:id="49" w:name="_Toc472413038"/>
      <w:bookmarkStart w:id="50" w:name="_Toc501264314"/>
      <w:bookmarkStart w:id="51" w:name="_Toc52683441"/>
      <w:bookmarkStart w:id="52" w:name="_Ref330201334"/>
      <w:r w:rsidRPr="00333E3E">
        <w:rPr>
          <w:u w:val="single"/>
        </w:rPr>
        <w:t>Amendment to Agreement</w:t>
      </w:r>
      <w:bookmarkEnd w:id="48"/>
      <w:bookmarkEnd w:id="49"/>
      <w:bookmarkEnd w:id="50"/>
      <w:bookmarkEnd w:id="51"/>
      <w:bookmarkEnd w:id="52"/>
    </w:p>
    <w:p w:rsidR="005278EB" w:rsidRDefault="005278EB" w:rsidP="005823CA">
      <w:pPr>
        <w:pStyle w:val="StyleHeading2Tahoma"/>
        <w:ind w:left="993" w:hanging="993"/>
        <w:rPr>
          <w:u w:val="single"/>
        </w:rPr>
      </w:pPr>
    </w:p>
    <w:p w:rsidR="005278EB" w:rsidRDefault="005278EB" w:rsidP="005823CA">
      <w:pPr>
        <w:pStyle w:val="StyleHeading2Tahoma"/>
        <w:ind w:left="993"/>
      </w:pPr>
      <w:proofErr w:type="gramStart"/>
      <w:r w:rsidRPr="009825D5">
        <w:t>Any amendment to th</w:t>
      </w:r>
      <w:r>
        <w:t>e terms and conditions of this A</w:t>
      </w:r>
      <w:r w:rsidRPr="009825D5">
        <w:t xml:space="preserve">greement must be approved by </w:t>
      </w:r>
      <w:r w:rsidR="00F204FC">
        <w:t xml:space="preserve">both </w:t>
      </w:r>
      <w:r w:rsidRPr="009825D5">
        <w:t xml:space="preserve">the Service Provider and </w:t>
      </w:r>
      <w:r>
        <w:t>SARS</w:t>
      </w:r>
      <w:proofErr w:type="gramEnd"/>
      <w:r>
        <w:t>. The amendment of th</w:t>
      </w:r>
      <w:r w:rsidR="00F204FC">
        <w:t>is</w:t>
      </w:r>
      <w:r>
        <w:t xml:space="preserve"> A</w:t>
      </w:r>
      <w:r w:rsidRPr="009825D5">
        <w:t>greement w</w:t>
      </w:r>
      <w:r w:rsidR="00F204FC">
        <w:t>ill</w:t>
      </w:r>
      <w:r w:rsidRPr="009825D5">
        <w:t xml:space="preserve"> take place </w:t>
      </w:r>
      <w:r w:rsidR="00F204FC">
        <w:t xml:space="preserve">in the form of </w:t>
      </w:r>
      <w:r w:rsidRPr="009825D5">
        <w:t xml:space="preserve">an addendum </w:t>
      </w:r>
      <w:r w:rsidR="00F204FC">
        <w:t xml:space="preserve">which </w:t>
      </w:r>
      <w:proofErr w:type="gramStart"/>
      <w:r w:rsidR="00F204FC">
        <w:t xml:space="preserve">will be </w:t>
      </w:r>
      <w:r w:rsidRPr="009825D5">
        <w:t>r</w:t>
      </w:r>
      <w:r>
        <w:t>ecorded</w:t>
      </w:r>
      <w:proofErr w:type="gramEnd"/>
      <w:r>
        <w:t xml:space="preserve"> as an Appendix to this A</w:t>
      </w:r>
      <w:r w:rsidRPr="009825D5">
        <w:t>greement</w:t>
      </w:r>
      <w:r w:rsidR="00F204FC">
        <w:t xml:space="preserve"> and which must be duly signed by both Parties’ </w:t>
      </w:r>
      <w:r w:rsidR="007B45F9">
        <w:t>A</w:t>
      </w:r>
      <w:r w:rsidR="00F204FC">
        <w:t xml:space="preserve">uthorised </w:t>
      </w:r>
      <w:r w:rsidR="007B45F9">
        <w:t>R</w:t>
      </w:r>
      <w:r w:rsidR="00F204FC">
        <w:t>epresentatives.</w:t>
      </w:r>
    </w:p>
    <w:p w:rsidR="005278EB" w:rsidRDefault="005278EB" w:rsidP="005823CA">
      <w:pPr>
        <w:pStyle w:val="StyleHeading2Tahoma"/>
        <w:ind w:left="993" w:hanging="993"/>
      </w:pPr>
    </w:p>
    <w:p w:rsidR="005278EB" w:rsidRPr="00333E3E" w:rsidRDefault="005278EB" w:rsidP="005823CA">
      <w:pPr>
        <w:pStyle w:val="StyleHeading2Tahoma"/>
        <w:numPr>
          <w:ilvl w:val="1"/>
          <w:numId w:val="15"/>
        </w:numPr>
        <w:tabs>
          <w:tab w:val="clear" w:pos="795"/>
          <w:tab w:val="num" w:pos="709"/>
        </w:tabs>
        <w:ind w:left="993" w:hanging="993"/>
        <w:rPr>
          <w:u w:val="single"/>
        </w:rPr>
      </w:pPr>
      <w:bookmarkStart w:id="53" w:name="_Toc462664223"/>
      <w:bookmarkStart w:id="54" w:name="_Toc472413039"/>
      <w:bookmarkStart w:id="55" w:name="_Toc501264315"/>
      <w:bookmarkStart w:id="56" w:name="_Toc52683442"/>
      <w:r w:rsidRPr="00333E3E">
        <w:rPr>
          <w:u w:val="single"/>
        </w:rPr>
        <w:t xml:space="preserve">New </w:t>
      </w:r>
      <w:bookmarkEnd w:id="53"/>
      <w:bookmarkEnd w:id="54"/>
      <w:bookmarkEnd w:id="55"/>
      <w:bookmarkEnd w:id="56"/>
      <w:r w:rsidRPr="00333E3E">
        <w:rPr>
          <w:u w:val="single"/>
        </w:rPr>
        <w:t>Services to Agreement</w:t>
      </w:r>
    </w:p>
    <w:p w:rsidR="005278EB" w:rsidRPr="009825D5" w:rsidRDefault="005278EB" w:rsidP="005823CA">
      <w:pPr>
        <w:pStyle w:val="StyleHeading2Tahoma"/>
        <w:ind w:left="993" w:hanging="993"/>
      </w:pPr>
    </w:p>
    <w:p w:rsidR="005278EB" w:rsidRPr="009825D5" w:rsidRDefault="00F204FC" w:rsidP="005823CA">
      <w:pPr>
        <w:pStyle w:val="StyleHeading2Tahoma"/>
        <w:ind w:left="993"/>
      </w:pPr>
      <w:r>
        <w:t>The Parties will agree in writing to the addition of n</w:t>
      </w:r>
      <w:r w:rsidR="005278EB">
        <w:t>ew S</w:t>
      </w:r>
      <w:r w:rsidR="005278EB" w:rsidRPr="009825D5">
        <w:t xml:space="preserve">ervices </w:t>
      </w:r>
      <w:r w:rsidR="005278EB">
        <w:t>during the term of this A</w:t>
      </w:r>
      <w:r w:rsidR="005278EB" w:rsidRPr="009825D5">
        <w:t>greement</w:t>
      </w:r>
      <w:r>
        <w:t>, where after such new Services</w:t>
      </w:r>
      <w:r w:rsidR="005278EB" w:rsidRPr="009825D5">
        <w:t xml:space="preserve"> </w:t>
      </w:r>
      <w:proofErr w:type="gramStart"/>
      <w:r w:rsidR="005278EB" w:rsidRPr="009825D5">
        <w:t>will be incorporated</w:t>
      </w:r>
      <w:proofErr w:type="gramEnd"/>
      <w:r w:rsidR="005278EB" w:rsidRPr="009825D5">
        <w:t xml:space="preserve"> into the </w:t>
      </w:r>
      <w:r w:rsidR="001F0159">
        <w:t>definition of Services as defined</w:t>
      </w:r>
      <w:r w:rsidR="005278EB" w:rsidRPr="009825D5">
        <w:t>. The Service Provider will be responsible for initiating and ensuring</w:t>
      </w:r>
      <w:r w:rsidR="005278EB">
        <w:t xml:space="preserve"> completion of the </w:t>
      </w:r>
      <w:r>
        <w:t>new</w:t>
      </w:r>
      <w:r w:rsidR="005278EB">
        <w:t xml:space="preserve"> Services. These S</w:t>
      </w:r>
      <w:r w:rsidR="005278EB" w:rsidRPr="009825D5">
        <w:t xml:space="preserve">ervices </w:t>
      </w:r>
      <w:proofErr w:type="gramStart"/>
      <w:r w:rsidR="005278EB" w:rsidRPr="009825D5">
        <w:t xml:space="preserve">will </w:t>
      </w:r>
      <w:r>
        <w:t xml:space="preserve">further </w:t>
      </w:r>
      <w:r w:rsidR="005278EB" w:rsidRPr="009825D5">
        <w:t>be incorporated</w:t>
      </w:r>
      <w:proofErr w:type="gramEnd"/>
      <w:r w:rsidR="005278EB" w:rsidRPr="009825D5">
        <w:t xml:space="preserve"> in</w:t>
      </w:r>
      <w:r w:rsidR="00445CBE">
        <w:t>to</w:t>
      </w:r>
      <w:r w:rsidR="005278EB" w:rsidRPr="009825D5">
        <w:t xml:space="preserve"> the </w:t>
      </w:r>
      <w:r w:rsidR="00445CBE">
        <w:t>s</w:t>
      </w:r>
      <w:r w:rsidR="005278EB" w:rsidRPr="009825D5">
        <w:t>cope</w:t>
      </w:r>
      <w:r w:rsidR="00F607F6">
        <w:t xml:space="preserve"> of </w:t>
      </w:r>
      <w:r w:rsidR="00445CBE">
        <w:t>w</w:t>
      </w:r>
      <w:r w:rsidR="00F607F6">
        <w:t>ork</w:t>
      </w:r>
      <w:r w:rsidR="00445CBE">
        <w:t xml:space="preserve"> </w:t>
      </w:r>
      <w:r>
        <w:t xml:space="preserve">to be </w:t>
      </w:r>
      <w:r w:rsidR="00445CBE">
        <w:t>carried out by the Service Provider</w:t>
      </w:r>
      <w:r w:rsidR="00F607F6">
        <w:t xml:space="preserve">. </w:t>
      </w:r>
      <w:r>
        <w:t>C</w:t>
      </w:r>
      <w:r w:rsidR="00F607F6">
        <w:t>hanges to the S</w:t>
      </w:r>
      <w:r w:rsidR="005278EB" w:rsidRPr="009825D5">
        <w:t>ervice</w:t>
      </w:r>
      <w:r w:rsidR="00F607F6">
        <w:t>s</w:t>
      </w:r>
      <w:r w:rsidR="005278EB" w:rsidRPr="009825D5">
        <w:t xml:space="preserve"> </w:t>
      </w:r>
      <w:proofErr w:type="gramStart"/>
      <w:r w:rsidR="005278EB" w:rsidRPr="009825D5">
        <w:t>may be reviewed</w:t>
      </w:r>
      <w:proofErr w:type="gramEnd"/>
      <w:r w:rsidR="005278EB" w:rsidRPr="009825D5">
        <w:t xml:space="preserve"> on a regular basis</w:t>
      </w:r>
      <w:r>
        <w:t xml:space="preserve"> upon written request made by either Party.</w:t>
      </w:r>
      <w:r w:rsidR="005278EB" w:rsidRPr="009825D5">
        <w:t xml:space="preserve"> </w:t>
      </w:r>
      <w:r>
        <w:t xml:space="preserve">Such </w:t>
      </w:r>
      <w:r w:rsidR="005278EB" w:rsidRPr="009825D5">
        <w:t xml:space="preserve">changes </w:t>
      </w:r>
      <w:proofErr w:type="gramStart"/>
      <w:r w:rsidR="005278EB" w:rsidRPr="009825D5">
        <w:t xml:space="preserve">will </w:t>
      </w:r>
      <w:r>
        <w:t>be effected</w:t>
      </w:r>
      <w:proofErr w:type="gramEnd"/>
      <w:r>
        <w:t xml:space="preserve"> by </w:t>
      </w:r>
      <w:r w:rsidR="005278EB" w:rsidRPr="009825D5">
        <w:t>follow</w:t>
      </w:r>
      <w:r>
        <w:t>ing</w:t>
      </w:r>
      <w:r w:rsidR="005278EB" w:rsidRPr="009825D5">
        <w:t xml:space="preserve"> the process described </w:t>
      </w:r>
      <w:r w:rsidR="00FF0E63" w:rsidRPr="009825D5">
        <w:t xml:space="preserve">in </w:t>
      </w:r>
      <w:r w:rsidR="00EC0C52" w:rsidRPr="00EC0C52">
        <w:rPr>
          <w:b/>
        </w:rPr>
        <w:t xml:space="preserve">Clause </w:t>
      </w:r>
      <w:r w:rsidRPr="00EC0C52">
        <w:rPr>
          <w:b/>
        </w:rPr>
        <w:fldChar w:fldCharType="begin"/>
      </w:r>
      <w:r w:rsidRPr="00EC0C52">
        <w:rPr>
          <w:b/>
        </w:rPr>
        <w:instrText xml:space="preserve"> REF _Ref330201334 \r \h </w:instrText>
      </w:r>
      <w:r w:rsidR="00EC0C52">
        <w:rPr>
          <w:b/>
        </w:rPr>
        <w:instrText xml:space="preserve"> \* MERGEFORMAT </w:instrText>
      </w:r>
      <w:r w:rsidRPr="00EC0C52">
        <w:rPr>
          <w:b/>
        </w:rPr>
      </w:r>
      <w:r w:rsidRPr="00EC0C52">
        <w:rPr>
          <w:b/>
        </w:rPr>
        <w:fldChar w:fldCharType="separate"/>
      </w:r>
      <w:r w:rsidR="003059B8" w:rsidRPr="00EC0C52">
        <w:rPr>
          <w:b/>
        </w:rPr>
        <w:t>15.1</w:t>
      </w:r>
      <w:r w:rsidRPr="00EC0C52">
        <w:rPr>
          <w:b/>
        </w:rPr>
        <w:fldChar w:fldCharType="end"/>
      </w:r>
      <w:r>
        <w:t xml:space="preserve"> </w:t>
      </w:r>
      <w:r w:rsidR="005278EB" w:rsidRPr="009825D5">
        <w:t>above.</w:t>
      </w:r>
    </w:p>
    <w:p w:rsidR="00781D5C" w:rsidRDefault="00781D5C" w:rsidP="00E86353">
      <w:pPr>
        <w:pStyle w:val="StyleHeading1Tahoma"/>
        <w:numPr>
          <w:ilvl w:val="0"/>
          <w:numId w:val="0"/>
        </w:numPr>
      </w:pPr>
      <w:bookmarkStart w:id="57" w:name="_Toc296601360"/>
    </w:p>
    <w:p w:rsidR="005278EB" w:rsidRPr="009825D5" w:rsidRDefault="005278EB" w:rsidP="00E86353">
      <w:pPr>
        <w:pStyle w:val="StyleHeading1Tahoma"/>
      </w:pPr>
      <w:bookmarkStart w:id="58" w:name="_Ref334428628"/>
      <w:r w:rsidRPr="009825D5">
        <w:t>WARRANTIES</w:t>
      </w:r>
      <w:bookmarkEnd w:id="57"/>
      <w:bookmarkEnd w:id="58"/>
      <w:r w:rsidR="00C531E0">
        <w:fldChar w:fldCharType="begin"/>
      </w:r>
      <w:r w:rsidR="00C531E0">
        <w:instrText xml:space="preserve"> TC "</w:instrText>
      </w:r>
      <w:bookmarkStart w:id="59" w:name="_Toc327879506"/>
      <w:r w:rsidR="00C531E0" w:rsidRPr="008E3005">
        <w:instrText>16.   WARRANTIES</w:instrText>
      </w:r>
      <w:bookmarkEnd w:id="59"/>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5823CA">
      <w:pPr>
        <w:pStyle w:val="StyleHeading2Tahoma"/>
        <w:numPr>
          <w:ilvl w:val="1"/>
          <w:numId w:val="16"/>
        </w:numPr>
        <w:tabs>
          <w:tab w:val="clear" w:pos="795"/>
          <w:tab w:val="num" w:pos="709"/>
        </w:tabs>
        <w:ind w:left="993" w:hanging="993"/>
      </w:pPr>
      <w:r w:rsidRPr="009825D5">
        <w:t xml:space="preserve">The Service Provider hereby represents and warrants to SARS that </w:t>
      </w:r>
      <w:r>
        <w:t>–</w:t>
      </w:r>
    </w:p>
    <w:p w:rsidR="005278EB" w:rsidRPr="009825D5" w:rsidRDefault="005278EB" w:rsidP="005823CA">
      <w:pPr>
        <w:pStyle w:val="StyleHeading2Tahoma"/>
        <w:ind w:left="993" w:hanging="993"/>
      </w:pPr>
    </w:p>
    <w:p w:rsidR="005278EB" w:rsidRDefault="005278EB" w:rsidP="005823CA">
      <w:pPr>
        <w:pStyle w:val="StyleHeading2Tahoma"/>
        <w:numPr>
          <w:ilvl w:val="2"/>
          <w:numId w:val="16"/>
        </w:numPr>
        <w:tabs>
          <w:tab w:val="clear" w:pos="1440"/>
          <w:tab w:val="num" w:pos="1985"/>
        </w:tabs>
        <w:ind w:left="1985" w:hanging="992"/>
      </w:pPr>
      <w:r w:rsidRPr="009825D5">
        <w:t>this Agreement has been duly authorised and executed by it and constitutes a legal, valid and binding set of obligations on it;</w:t>
      </w:r>
    </w:p>
    <w:p w:rsidR="005278EB" w:rsidRDefault="005278EB" w:rsidP="005823CA">
      <w:pPr>
        <w:pStyle w:val="StyleHeading2Tahoma"/>
        <w:ind w:left="993" w:hanging="993"/>
      </w:pPr>
    </w:p>
    <w:p w:rsidR="005278EB" w:rsidRDefault="005278EB" w:rsidP="005823CA">
      <w:pPr>
        <w:pStyle w:val="StyleHeading2Tahoma"/>
        <w:numPr>
          <w:ilvl w:val="2"/>
          <w:numId w:val="16"/>
        </w:numPr>
        <w:tabs>
          <w:tab w:val="clear" w:pos="1440"/>
          <w:tab w:val="num" w:pos="1985"/>
        </w:tabs>
        <w:ind w:left="1985" w:hanging="992"/>
      </w:pPr>
      <w:r w:rsidRPr="009825D5">
        <w:t>it is acting as a principal and not as an agent of an undisclosed principal;</w:t>
      </w:r>
    </w:p>
    <w:p w:rsidR="005278EB" w:rsidRDefault="005278EB" w:rsidP="005823CA">
      <w:pPr>
        <w:pStyle w:val="StyleHeading2Tahoma"/>
        <w:ind w:left="993" w:hanging="993"/>
      </w:pPr>
    </w:p>
    <w:p w:rsidR="005278EB" w:rsidRDefault="005278EB" w:rsidP="005823CA">
      <w:pPr>
        <w:pStyle w:val="StyleHeading2Tahoma"/>
        <w:numPr>
          <w:ilvl w:val="2"/>
          <w:numId w:val="16"/>
        </w:numPr>
        <w:tabs>
          <w:tab w:val="clear" w:pos="1440"/>
          <w:tab w:val="num" w:pos="1985"/>
        </w:tabs>
        <w:ind w:left="1985" w:hanging="992"/>
      </w:pPr>
      <w:r w:rsidRPr="009825D5">
        <w:t xml:space="preserve">the execution and performance of the terms and conditions of this Agreement does not constitute a violation of any statute, judgment, order, decree or regulation or rule of any </w:t>
      </w:r>
      <w:r w:rsidR="00837B87">
        <w:t>C</w:t>
      </w:r>
      <w:r w:rsidRPr="009825D5">
        <w:t>ourt, competent authority or arbitrator or competent jurisdiction applicable or relating to it, its assets or its business, or its memorandum, articles of association or any other documents or any binding obligation, contract or agreement to which it is a party or by which it or its assets are bound;</w:t>
      </w:r>
    </w:p>
    <w:p w:rsidR="005278EB" w:rsidRDefault="005278EB" w:rsidP="005823CA">
      <w:pPr>
        <w:pStyle w:val="StyleHeading2Tahoma"/>
        <w:ind w:left="993" w:hanging="993"/>
      </w:pPr>
    </w:p>
    <w:p w:rsidR="004641D2" w:rsidRDefault="005278EB" w:rsidP="005823CA">
      <w:pPr>
        <w:pStyle w:val="StyleHeading2Tahoma"/>
        <w:numPr>
          <w:ilvl w:val="2"/>
          <w:numId w:val="16"/>
        </w:numPr>
        <w:tabs>
          <w:tab w:val="clear" w:pos="1440"/>
          <w:tab w:val="num" w:pos="1985"/>
        </w:tabs>
        <w:ind w:left="1985" w:hanging="992"/>
      </w:pPr>
      <w:proofErr w:type="gramStart"/>
      <w:r w:rsidRPr="009825D5">
        <w:t>it</w:t>
      </w:r>
      <w:proofErr w:type="gramEnd"/>
      <w:r w:rsidRPr="009825D5">
        <w:t xml:space="preserve"> is, at the Commencement Date of this Agreement, in compliance with, and throughout the term it will remain in c</w:t>
      </w:r>
      <w:r>
        <w:t>ompliance with, all applicable L</w:t>
      </w:r>
      <w:r w:rsidRPr="009825D5">
        <w:t xml:space="preserve">aws relating to taxation in </w:t>
      </w:r>
      <w:r>
        <w:t xml:space="preserve">the Republic of </w:t>
      </w:r>
      <w:r w:rsidRPr="009825D5">
        <w:t xml:space="preserve">South Africa.  The Service Provider further warrants to SARS that it will deliver to SARS upon the Signature Date, and on each anniversary thereof during the term of the Agreement, a valid tax clearance certificate </w:t>
      </w:r>
      <w:r>
        <w:t xml:space="preserve">issued for the then </w:t>
      </w:r>
      <w:r w:rsidRPr="009825D5">
        <w:t>current year.  Failure to provide such a certificate will entitle SARS to withhold payment or alternatively to terminate the Agreement with immediate effect and without incurring any liability in connection with such termination.</w:t>
      </w:r>
      <w:bookmarkStart w:id="60" w:name="_Ref209926215"/>
    </w:p>
    <w:p w:rsidR="004641D2" w:rsidRDefault="004641D2" w:rsidP="005823CA">
      <w:pPr>
        <w:pStyle w:val="ListParagraph"/>
        <w:spacing w:line="360" w:lineRule="auto"/>
        <w:ind w:left="993" w:hanging="993"/>
      </w:pPr>
    </w:p>
    <w:p w:rsidR="004641D2" w:rsidRPr="0046196F" w:rsidRDefault="004641D2" w:rsidP="005823CA">
      <w:pPr>
        <w:pStyle w:val="StyleHeading2Tahoma"/>
        <w:numPr>
          <w:ilvl w:val="2"/>
          <w:numId w:val="16"/>
        </w:numPr>
        <w:tabs>
          <w:tab w:val="clear" w:pos="1440"/>
          <w:tab w:val="num" w:pos="1985"/>
        </w:tabs>
        <w:ind w:left="1985" w:hanging="992"/>
      </w:pPr>
      <w:r>
        <w:t xml:space="preserve">it will </w:t>
      </w:r>
      <w:r w:rsidRPr="004F78C8">
        <w:t>comply in all respects with the requirements of the Broad-Based Black Economic Empowerment Act, 2003 (Act No. 53 of 2003) (hereafter referred to as the BBBEE Act) as will be amended from time to time, and the Codes of Good Practice issued in terms of the BBBEE Act.</w:t>
      </w:r>
      <w:r>
        <w:t xml:space="preserve">  </w:t>
      </w:r>
      <w:r w:rsidRPr="004F78C8">
        <w:t xml:space="preserve">Upon signature of this Agreement and one </w:t>
      </w:r>
      <w:r>
        <w:t>(</w:t>
      </w:r>
      <w:r w:rsidRPr="004F78C8">
        <w:t>1</w:t>
      </w:r>
      <w:r>
        <w:t>)</w:t>
      </w:r>
      <w:r w:rsidRPr="004F78C8">
        <w:t xml:space="preserve"> calendar month after the expiry of a current certificate for a particular year, </w:t>
      </w:r>
      <w:r>
        <w:t>the Service Provider s</w:t>
      </w:r>
      <w:r w:rsidRPr="004F78C8">
        <w:t xml:space="preserve">hall provide SARS with a certified copy of its BEE </w:t>
      </w:r>
      <w:r>
        <w:t xml:space="preserve">Certificate and </w:t>
      </w:r>
      <w:r w:rsidRPr="004F78C8">
        <w:t>rating status from an agency accredited by the South African National Accreditation System.</w:t>
      </w:r>
      <w:bookmarkStart w:id="61" w:name="_Ref220388441"/>
      <w:r>
        <w:t xml:space="preserve">  </w:t>
      </w:r>
      <w:r w:rsidRPr="004F78C8">
        <w:t>During the currency of this Agreement (including any extension or renewal hereof which may apply), the Service Provider shall use reasonable endeavours to maintain and</w:t>
      </w:r>
      <w:r w:rsidR="00F204FC">
        <w:t>/or</w:t>
      </w:r>
      <w:r w:rsidRPr="004F78C8">
        <w:t xml:space="preserve"> improve its current BEE rating status.</w:t>
      </w:r>
      <w:bookmarkEnd w:id="61"/>
      <w:r>
        <w:t xml:space="preserve">  </w:t>
      </w:r>
      <w:r w:rsidRPr="004F78C8">
        <w:t xml:space="preserve">A failure to provide a certified copy of its BEE </w:t>
      </w:r>
      <w:r>
        <w:t xml:space="preserve">Certificate and </w:t>
      </w:r>
      <w:r w:rsidRPr="004F78C8">
        <w:t xml:space="preserve">rating status or a failure to comply with </w:t>
      </w:r>
      <w:r>
        <w:t>the provisions of this C</w:t>
      </w:r>
      <w:r w:rsidRPr="004F78C8">
        <w:t xml:space="preserve">lause will entitle SARS to terminate the Agreement by giving the Service Provider one </w:t>
      </w:r>
      <w:r>
        <w:t>(</w:t>
      </w:r>
      <w:r w:rsidRPr="004F78C8">
        <w:t>1</w:t>
      </w:r>
      <w:r>
        <w:t>)</w:t>
      </w:r>
      <w:r w:rsidRPr="004F78C8">
        <w:t xml:space="preserve"> month's written notice.</w:t>
      </w:r>
    </w:p>
    <w:p w:rsidR="005278EB" w:rsidRDefault="005278EB" w:rsidP="005823CA">
      <w:pPr>
        <w:pStyle w:val="StyleHeading2Tahoma"/>
        <w:ind w:left="993" w:hanging="993"/>
      </w:pPr>
    </w:p>
    <w:p w:rsidR="005278EB" w:rsidRDefault="005278EB" w:rsidP="005823CA">
      <w:pPr>
        <w:pStyle w:val="StyleHeading2Tahoma"/>
        <w:numPr>
          <w:ilvl w:val="2"/>
          <w:numId w:val="16"/>
        </w:numPr>
        <w:tabs>
          <w:tab w:val="clear" w:pos="1440"/>
          <w:tab w:val="num" w:pos="1985"/>
        </w:tabs>
        <w:ind w:left="1985" w:hanging="992"/>
      </w:pPr>
      <w:bookmarkStart w:id="62" w:name="_Ref334428845"/>
      <w:proofErr w:type="gramStart"/>
      <w:r w:rsidRPr="009825D5">
        <w:t>it</w:t>
      </w:r>
      <w:proofErr w:type="gramEnd"/>
      <w:r w:rsidRPr="009825D5">
        <w:t xml:space="preserve"> will for the duration of this Agreement maintain a complete audit trail of all transactions under this Agreement, sufficient to permit a complete audit thereof. </w:t>
      </w:r>
      <w:proofErr w:type="gramStart"/>
      <w:r w:rsidRPr="009825D5">
        <w:t>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the terms of this Agreement and to enable SARS to comply with the requirements of its regulators and governmental entities having jurisdiction.</w:t>
      </w:r>
      <w:bookmarkEnd w:id="60"/>
      <w:bookmarkEnd w:id="62"/>
      <w:proofErr w:type="gramEnd"/>
    </w:p>
    <w:p w:rsidR="006F005A" w:rsidRDefault="006F005A" w:rsidP="005823CA">
      <w:pPr>
        <w:pStyle w:val="StyleHeading2Tahoma"/>
        <w:ind w:left="993" w:hanging="993"/>
      </w:pPr>
    </w:p>
    <w:p w:rsidR="005278EB" w:rsidRDefault="005278EB" w:rsidP="005823CA">
      <w:pPr>
        <w:pStyle w:val="StyleHeading2Tahoma"/>
        <w:numPr>
          <w:ilvl w:val="2"/>
          <w:numId w:val="16"/>
        </w:numPr>
        <w:tabs>
          <w:tab w:val="clear" w:pos="1440"/>
          <w:tab w:val="num" w:pos="1985"/>
        </w:tabs>
        <w:ind w:left="1985" w:hanging="992"/>
      </w:pPr>
      <w:proofErr w:type="gramStart"/>
      <w:r w:rsidRPr="009825D5">
        <w:lastRenderedPageBreak/>
        <w:t>it</w:t>
      </w:r>
      <w:proofErr w:type="gramEnd"/>
      <w:r w:rsidRPr="009825D5">
        <w:t xml:space="preserve"> will treat as strictly confidential all information, including Confidential Information, received or obtained as a result of entering into, or performing in terms of, this Agreement.</w:t>
      </w:r>
    </w:p>
    <w:p w:rsidR="005278EB" w:rsidRDefault="005278EB" w:rsidP="005823CA">
      <w:pPr>
        <w:pStyle w:val="StyleHeading2Tahoma"/>
        <w:ind w:left="993" w:hanging="993"/>
      </w:pPr>
    </w:p>
    <w:p w:rsidR="005278EB" w:rsidRPr="009825D5" w:rsidRDefault="005278EB" w:rsidP="005823CA">
      <w:pPr>
        <w:pStyle w:val="StyleHeading2Tahoma"/>
        <w:numPr>
          <w:ilvl w:val="2"/>
          <w:numId w:val="16"/>
        </w:numPr>
        <w:tabs>
          <w:tab w:val="clear" w:pos="1440"/>
          <w:tab w:val="num" w:pos="1985"/>
        </w:tabs>
        <w:ind w:left="1985" w:hanging="992"/>
      </w:pPr>
      <w:proofErr w:type="gramStart"/>
      <w:r w:rsidRPr="009825D5">
        <w:t>throughout</w:t>
      </w:r>
      <w:proofErr w:type="gramEnd"/>
      <w:r w:rsidRPr="009825D5">
        <w:t xml:space="preserve"> the duration of this Agreement it will have the resources, skills, qualifications and experience necessary to provide the Services.</w:t>
      </w:r>
    </w:p>
    <w:p w:rsidR="005278EB" w:rsidRPr="009825D5" w:rsidRDefault="005278EB" w:rsidP="005823CA">
      <w:pPr>
        <w:pStyle w:val="StyleHeading3NotItalic"/>
        <w:ind w:left="993" w:hanging="993"/>
      </w:pPr>
    </w:p>
    <w:p w:rsidR="005278EB" w:rsidRDefault="005278EB" w:rsidP="00CF2CEF">
      <w:pPr>
        <w:pStyle w:val="StyleHeading2Tahoma"/>
        <w:numPr>
          <w:ilvl w:val="1"/>
          <w:numId w:val="16"/>
        </w:numPr>
        <w:tabs>
          <w:tab w:val="clear" w:pos="795"/>
          <w:tab w:val="num" w:pos="709"/>
        </w:tabs>
        <w:ind w:left="709" w:hanging="709"/>
      </w:pPr>
      <w:r w:rsidRPr="009825D5">
        <w:t xml:space="preserve">It </w:t>
      </w:r>
      <w:proofErr w:type="gramStart"/>
      <w:r w:rsidRPr="009825D5">
        <w:t>is expressly agreed</w:t>
      </w:r>
      <w:proofErr w:type="gramEnd"/>
      <w:r w:rsidRPr="009825D5">
        <w:t xml:space="preserve"> between the Parties that each warranty and representation given by the Service Provider in this Agreement is material, goes to the root of this Agreement and have induced SARS to conclude this Agreement.</w:t>
      </w:r>
    </w:p>
    <w:p w:rsidR="005278EB" w:rsidRDefault="005278EB" w:rsidP="005823CA">
      <w:pPr>
        <w:pStyle w:val="StyleHeading2Tahoma"/>
        <w:ind w:left="993" w:hanging="993"/>
      </w:pPr>
    </w:p>
    <w:p w:rsidR="005278EB" w:rsidRPr="00F9407C" w:rsidRDefault="005278EB" w:rsidP="005823CA">
      <w:pPr>
        <w:pStyle w:val="StyleHeading2Tahoma"/>
        <w:numPr>
          <w:ilvl w:val="1"/>
          <w:numId w:val="16"/>
        </w:numPr>
        <w:tabs>
          <w:tab w:val="clear" w:pos="795"/>
          <w:tab w:val="num" w:pos="709"/>
        </w:tabs>
        <w:ind w:left="993" w:hanging="993"/>
      </w:pPr>
      <w:r w:rsidRPr="009825D5">
        <w:t xml:space="preserve">The provisions of this </w:t>
      </w:r>
      <w:r w:rsidRPr="00DE29E0">
        <w:rPr>
          <w:b/>
        </w:rPr>
        <w:t xml:space="preserve">Clause </w:t>
      </w:r>
      <w:r w:rsidR="0084179D">
        <w:rPr>
          <w:b/>
        </w:rPr>
        <w:fldChar w:fldCharType="begin"/>
      </w:r>
      <w:r w:rsidR="0084179D">
        <w:rPr>
          <w:b/>
        </w:rPr>
        <w:instrText xml:space="preserve"> REF _Ref334428628 \r \h </w:instrText>
      </w:r>
      <w:r w:rsidR="0084179D">
        <w:rPr>
          <w:b/>
        </w:rPr>
      </w:r>
      <w:r w:rsidR="0084179D">
        <w:rPr>
          <w:b/>
        </w:rPr>
        <w:fldChar w:fldCharType="separate"/>
      </w:r>
      <w:r w:rsidR="0084179D">
        <w:rPr>
          <w:b/>
        </w:rPr>
        <w:t>16</w:t>
      </w:r>
      <w:r w:rsidR="0084179D">
        <w:rPr>
          <w:b/>
        </w:rPr>
        <w:fldChar w:fldCharType="end"/>
      </w:r>
      <w:r w:rsidRPr="009825D5">
        <w:t xml:space="preserve"> will survive the termination of this Agreement.</w:t>
      </w:r>
      <w:bookmarkStart w:id="63" w:name="_Toc462664206"/>
      <w:bookmarkStart w:id="64" w:name="_Toc472413056"/>
      <w:bookmarkStart w:id="65" w:name="_Toc501264330"/>
      <w:bookmarkStart w:id="66" w:name="_Toc52683454"/>
    </w:p>
    <w:p w:rsidR="00E266E3" w:rsidRPr="009825D5" w:rsidRDefault="00E266E3" w:rsidP="00E86353">
      <w:pPr>
        <w:pStyle w:val="StyleHeading1Tahoma"/>
        <w:numPr>
          <w:ilvl w:val="0"/>
          <w:numId w:val="0"/>
        </w:numPr>
        <w:ind w:left="993"/>
      </w:pPr>
    </w:p>
    <w:p w:rsidR="005278EB" w:rsidRPr="009825D5" w:rsidRDefault="005278EB" w:rsidP="00E86353">
      <w:pPr>
        <w:pStyle w:val="StyleHeading1Tahoma"/>
      </w:pPr>
      <w:bookmarkStart w:id="67" w:name="_Toc296601361"/>
      <w:bookmarkEnd w:id="63"/>
      <w:bookmarkEnd w:id="64"/>
      <w:bookmarkEnd w:id="65"/>
      <w:bookmarkEnd w:id="66"/>
      <w:r w:rsidRPr="009825D5">
        <w:rPr>
          <w:lang w:eastAsia="en-GB"/>
        </w:rPr>
        <w:t>HEALTH, SAFETY AND SECURITY PROCEDURES AND GUIDELINES</w:t>
      </w:r>
      <w:bookmarkEnd w:id="67"/>
      <w:r w:rsidR="00C531E0">
        <w:rPr>
          <w:lang w:eastAsia="en-GB"/>
        </w:rPr>
        <w:fldChar w:fldCharType="begin"/>
      </w:r>
      <w:r w:rsidR="00C531E0">
        <w:instrText xml:space="preserve"> TC "</w:instrText>
      </w:r>
      <w:bookmarkStart w:id="68" w:name="_Toc327879507"/>
      <w:r w:rsidR="00C531E0" w:rsidRPr="008E3005">
        <w:rPr>
          <w:lang w:eastAsia="en-GB"/>
        </w:rPr>
        <w:instrText>17.   HEALTH, SAFETY AND SECURITY PROCEDURES AND GUIDELINES</w:instrText>
      </w:r>
      <w:bookmarkEnd w:id="68"/>
      <w:r w:rsidR="00C531E0">
        <w:instrText xml:space="preserve">" \f C \l "1" </w:instrText>
      </w:r>
      <w:r w:rsidR="00C531E0">
        <w:rPr>
          <w:lang w:eastAsia="en-GB"/>
        </w:rPr>
        <w:fldChar w:fldCharType="end"/>
      </w:r>
    </w:p>
    <w:p w:rsidR="005278EB" w:rsidRPr="009825D5" w:rsidRDefault="005278EB" w:rsidP="00E86353">
      <w:pPr>
        <w:pStyle w:val="StyleHeading1Tahoma"/>
        <w:numPr>
          <w:ilvl w:val="0"/>
          <w:numId w:val="0"/>
        </w:numPr>
        <w:ind w:left="993"/>
      </w:pPr>
    </w:p>
    <w:p w:rsidR="005278EB" w:rsidRDefault="005278EB" w:rsidP="00CF2CEF">
      <w:pPr>
        <w:pStyle w:val="StyleHeading2Tahoma"/>
        <w:numPr>
          <w:ilvl w:val="1"/>
          <w:numId w:val="17"/>
        </w:numPr>
        <w:tabs>
          <w:tab w:val="clear" w:pos="795"/>
          <w:tab w:val="num" w:pos="709"/>
        </w:tabs>
        <w:ind w:left="709" w:hanging="709"/>
      </w:pPr>
      <w:bookmarkStart w:id="69" w:name="_Toc501264331"/>
      <w:bookmarkStart w:id="70" w:name="_Toc52683455"/>
      <w:r w:rsidRPr="009825D5">
        <w:t xml:space="preserve">The Service Provider will ensure that its personnel will at all times, whilst on SARS's premises, adhere to the standard health, safety and security procedures and guidelines applicable to SARS's personnel, as such procedures and guidelines may be changed by SARS from time to time and are available to the Service Provider on request. </w:t>
      </w:r>
      <w:proofErr w:type="gramStart"/>
      <w:r w:rsidRPr="009825D5">
        <w:t>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SARS's premises and require the Service Provider to replace such member of its personnel without delay.</w:t>
      </w:r>
      <w:proofErr w:type="gramEnd"/>
      <w:r w:rsidRPr="009825D5">
        <w:t xml:space="preserve"> The Service Provider will not be relieved of its obligations under this Agreement </w:t>
      </w:r>
      <w:proofErr w:type="gramStart"/>
      <w:r w:rsidRPr="009825D5">
        <w:t>as a result</w:t>
      </w:r>
      <w:proofErr w:type="gramEnd"/>
      <w:r w:rsidRPr="009825D5">
        <w:t xml:space="preserve"> of such denial of access, and SARS will have no liability to the Service Provider with regard thereto.</w:t>
      </w:r>
    </w:p>
    <w:p w:rsidR="005278EB" w:rsidRDefault="005278EB" w:rsidP="005823CA">
      <w:pPr>
        <w:pStyle w:val="StyleHeading2Tahoma"/>
        <w:ind w:left="993" w:hanging="993"/>
      </w:pPr>
    </w:p>
    <w:p w:rsidR="005278EB" w:rsidRDefault="005278EB" w:rsidP="00CF2CEF">
      <w:pPr>
        <w:pStyle w:val="StyleHeading2Tahoma"/>
        <w:numPr>
          <w:ilvl w:val="1"/>
          <w:numId w:val="17"/>
        </w:numPr>
        <w:tabs>
          <w:tab w:val="clear" w:pos="795"/>
          <w:tab w:val="num" w:pos="709"/>
        </w:tabs>
        <w:ind w:left="709" w:hanging="709"/>
      </w:pPr>
      <w:proofErr w:type="gramStart"/>
      <w:r w:rsidRPr="009825D5">
        <w:t>The Service Provider hereby agrees and undertakes, in terms of the Occupational Health and Safety Act</w:t>
      </w:r>
      <w:r>
        <w:t>, 1993 (Act</w:t>
      </w:r>
      <w:r w:rsidRPr="009825D5">
        <w:t xml:space="preserve"> No. 85 of 1993</w:t>
      </w:r>
      <w:r>
        <w:t>)</w:t>
      </w:r>
      <w:r w:rsidRPr="009825D5">
        <w:t>, to ensure that the Service Provider and the Service Provider's 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roofErr w:type="gramEnd"/>
    </w:p>
    <w:p w:rsidR="005278EB" w:rsidRDefault="005278EB" w:rsidP="005823CA">
      <w:pPr>
        <w:pStyle w:val="StyleHeading2Tahoma"/>
        <w:ind w:left="993" w:hanging="993"/>
      </w:pPr>
    </w:p>
    <w:p w:rsidR="005278EB" w:rsidRPr="009825D5" w:rsidRDefault="005278EB" w:rsidP="00CF2CEF">
      <w:pPr>
        <w:pStyle w:val="StyleHeading2Tahoma"/>
        <w:numPr>
          <w:ilvl w:val="1"/>
          <w:numId w:val="17"/>
        </w:numPr>
        <w:tabs>
          <w:tab w:val="clear" w:pos="795"/>
          <w:tab w:val="num" w:pos="709"/>
        </w:tabs>
        <w:ind w:left="709" w:hanging="709"/>
      </w:pPr>
      <w:r w:rsidRPr="009825D5">
        <w:t xml:space="preserve">The Service Provider hereby agrees and undertakes to maintain </w:t>
      </w:r>
      <w:r w:rsidR="00F204FC">
        <w:t>its</w:t>
      </w:r>
      <w:r w:rsidRPr="009825D5">
        <w:t xml:space="preserve"> equipment in good order, </w:t>
      </w:r>
      <w:proofErr w:type="gramStart"/>
      <w:r w:rsidRPr="009825D5">
        <w:t>so as to</w:t>
      </w:r>
      <w:proofErr w:type="gramEnd"/>
      <w:r w:rsidRPr="009825D5">
        <w:t xml:space="preserve"> comply with SARS’s occupational health and safety policies, procedures and standards, as amended from time to time</w:t>
      </w:r>
      <w:r>
        <w:t>.</w:t>
      </w:r>
    </w:p>
    <w:p w:rsidR="005278EB" w:rsidRPr="009825D5" w:rsidRDefault="005278EB" w:rsidP="005823CA">
      <w:pPr>
        <w:pStyle w:val="StyleHeading2Tahoma"/>
        <w:ind w:left="993" w:hanging="993"/>
      </w:pPr>
    </w:p>
    <w:p w:rsidR="005278EB" w:rsidRPr="009825D5" w:rsidRDefault="005278EB" w:rsidP="00E86353">
      <w:pPr>
        <w:pStyle w:val="StyleHeading1Tahoma"/>
      </w:pPr>
      <w:bookmarkStart w:id="71" w:name="_Toc296601363"/>
      <w:bookmarkStart w:id="72" w:name="_Ref334428536"/>
      <w:r w:rsidRPr="009825D5">
        <w:t>INDEMNITIES AND INSURANCE</w:t>
      </w:r>
      <w:bookmarkEnd w:id="71"/>
      <w:bookmarkEnd w:id="72"/>
      <w:r w:rsidR="00C531E0">
        <w:fldChar w:fldCharType="begin"/>
      </w:r>
      <w:r w:rsidR="00C531E0">
        <w:instrText xml:space="preserve"> TC "</w:instrText>
      </w:r>
      <w:bookmarkStart w:id="73" w:name="_Toc327879508"/>
      <w:r w:rsidR="00C531E0" w:rsidRPr="008E3005">
        <w:instrText>18.   INDEMNITIES AND INSURANCE</w:instrText>
      </w:r>
      <w:bookmarkEnd w:id="73"/>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CF2CEF">
      <w:pPr>
        <w:pStyle w:val="StyleHeading2Tahoma"/>
        <w:numPr>
          <w:ilvl w:val="1"/>
          <w:numId w:val="26"/>
        </w:numPr>
        <w:ind w:left="709" w:hanging="709"/>
      </w:pPr>
      <w:r w:rsidRPr="009825D5">
        <w:t>The Service Provider will –</w:t>
      </w:r>
    </w:p>
    <w:p w:rsidR="005278EB" w:rsidRPr="009825D5" w:rsidRDefault="005278EB" w:rsidP="005823CA">
      <w:pPr>
        <w:pStyle w:val="StyleHeading2Tahoma"/>
        <w:ind w:left="993" w:hanging="993"/>
      </w:pPr>
    </w:p>
    <w:p w:rsidR="005278EB" w:rsidRDefault="005278EB" w:rsidP="005823CA">
      <w:pPr>
        <w:pStyle w:val="StyleHeading2Tahoma"/>
        <w:numPr>
          <w:ilvl w:val="2"/>
          <w:numId w:val="26"/>
        </w:numPr>
        <w:ind w:left="1985" w:hanging="992"/>
      </w:pPr>
      <w:r w:rsidRPr="009825D5">
        <w:t xml:space="preserve">on or before the Commencement Date and for the duration of this Agreement have and maintain in force public liability </w:t>
      </w:r>
      <w:r w:rsidR="00C65B5B">
        <w:t xml:space="preserve">insurance in the amount of two million rand (R2 million) </w:t>
      </w:r>
      <w:r w:rsidRPr="009825D5">
        <w:t xml:space="preserve">in respect of </w:t>
      </w:r>
      <w:r>
        <w:t>all the</w:t>
      </w:r>
      <w:r w:rsidRPr="009825D5">
        <w:t xml:space="preserve"> regional clusters to cover any cla</w:t>
      </w:r>
      <w:r>
        <w:t>ims, L</w:t>
      </w:r>
      <w:r w:rsidRPr="009825D5">
        <w:t>osses and/or damages for which it is liable in terms of this Agreement;</w:t>
      </w:r>
    </w:p>
    <w:p w:rsidR="005278EB" w:rsidRDefault="005278EB" w:rsidP="005823CA">
      <w:pPr>
        <w:pStyle w:val="StyleHeading2Tahoma"/>
        <w:ind w:left="993" w:hanging="993"/>
      </w:pPr>
    </w:p>
    <w:p w:rsidR="005278EB" w:rsidRDefault="005278EB" w:rsidP="005823CA">
      <w:pPr>
        <w:pStyle w:val="StyleHeading2Tahoma"/>
        <w:numPr>
          <w:ilvl w:val="2"/>
          <w:numId w:val="26"/>
        </w:numPr>
        <w:tabs>
          <w:tab w:val="num" w:pos="1985"/>
        </w:tabs>
        <w:ind w:left="1985" w:hanging="992"/>
      </w:pPr>
      <w:proofErr w:type="gramStart"/>
      <w:r w:rsidRPr="009825D5">
        <w:t>deliver</w:t>
      </w:r>
      <w:proofErr w:type="gramEnd"/>
      <w:r w:rsidRPr="009825D5">
        <w:t xml:space="preserve"> to SARS upon the Signature Date of this Agreement, and on each anniversary thereof during the term of the Agreement, proof of such insurance coverage as aforementioned.</w:t>
      </w:r>
    </w:p>
    <w:p w:rsidR="005278EB" w:rsidRDefault="005278EB" w:rsidP="005823CA">
      <w:pPr>
        <w:pStyle w:val="StyleHeading2Tahoma"/>
        <w:ind w:left="993" w:hanging="993"/>
      </w:pPr>
    </w:p>
    <w:p w:rsidR="005278EB" w:rsidRDefault="005278EB" w:rsidP="005823CA">
      <w:pPr>
        <w:pStyle w:val="StyleHeading2Tahoma"/>
        <w:numPr>
          <w:ilvl w:val="2"/>
          <w:numId w:val="26"/>
        </w:numPr>
        <w:tabs>
          <w:tab w:val="num" w:pos="1985"/>
        </w:tabs>
        <w:ind w:left="1985" w:hanging="992"/>
      </w:pPr>
      <w:r w:rsidRPr="009825D5">
        <w:t>indemnify and hold SARS harmless against all Losses (including legal expenses on a full indemnity basis) of whatsoever nature arising out of this Agreement or at Law in respect of injury or death of any Person or loss of or damage to any Person or property occurring by reason of the Service Provider’s wilfulness or negligence prior to, during or after its execution o</w:t>
      </w:r>
      <w:r>
        <w:t>f the Services, including such S</w:t>
      </w:r>
      <w:r w:rsidRPr="009825D5">
        <w:t xml:space="preserve">ervices as provided for under </w:t>
      </w:r>
      <w:r w:rsidRPr="002507DF">
        <w:rPr>
          <w:b/>
        </w:rPr>
        <w:t xml:space="preserve">Clause </w:t>
      </w:r>
      <w:r w:rsidR="0084179D">
        <w:rPr>
          <w:b/>
        </w:rPr>
        <w:fldChar w:fldCharType="begin"/>
      </w:r>
      <w:r w:rsidR="0084179D">
        <w:rPr>
          <w:b/>
        </w:rPr>
        <w:instrText xml:space="preserve"> REF _Ref334428647 \r \h </w:instrText>
      </w:r>
      <w:r w:rsidR="0084179D">
        <w:rPr>
          <w:b/>
        </w:rPr>
      </w:r>
      <w:r w:rsidR="0084179D">
        <w:rPr>
          <w:b/>
        </w:rPr>
        <w:fldChar w:fldCharType="separate"/>
      </w:r>
      <w:r w:rsidR="0084179D">
        <w:rPr>
          <w:b/>
        </w:rPr>
        <w:t>11.6</w:t>
      </w:r>
      <w:r w:rsidR="0084179D">
        <w:rPr>
          <w:b/>
        </w:rPr>
        <w:fldChar w:fldCharType="end"/>
      </w:r>
      <w:r w:rsidRPr="009825D5">
        <w:t>; and</w:t>
      </w:r>
    </w:p>
    <w:p w:rsidR="005278EB" w:rsidRDefault="005278EB" w:rsidP="005823CA">
      <w:pPr>
        <w:pStyle w:val="StyleHeading2Tahoma"/>
        <w:ind w:left="993" w:hanging="993"/>
      </w:pPr>
    </w:p>
    <w:p w:rsidR="005278EB" w:rsidRDefault="005278EB" w:rsidP="005823CA">
      <w:pPr>
        <w:pStyle w:val="StyleHeading2Tahoma"/>
        <w:numPr>
          <w:ilvl w:val="2"/>
          <w:numId w:val="26"/>
        </w:numPr>
        <w:tabs>
          <w:tab w:val="num" w:pos="1985"/>
        </w:tabs>
        <w:ind w:left="1985" w:hanging="992"/>
      </w:pPr>
      <w:proofErr w:type="gramStart"/>
      <w:r w:rsidRPr="009825D5">
        <w:t>report</w:t>
      </w:r>
      <w:proofErr w:type="gramEnd"/>
      <w:r w:rsidRPr="009825D5">
        <w:t xml:space="preserve"> all incidents affecting, or which may affect, any of the terms and conditions of any insurance policy, including any of SARS’s insurance policies becoming void or voidable, or whereby the insurance premiums for such insurance may be increased, immediately upon becoming aware of their occurrence</w:t>
      </w:r>
      <w:r>
        <w:t>.</w:t>
      </w:r>
    </w:p>
    <w:p w:rsidR="00BC2889" w:rsidRDefault="00BC2889" w:rsidP="00BC2889">
      <w:pPr>
        <w:pStyle w:val="ListParagraph"/>
      </w:pPr>
    </w:p>
    <w:p w:rsidR="00BC2889" w:rsidRDefault="00BC2889" w:rsidP="00BC2889">
      <w:pPr>
        <w:pStyle w:val="StyleHeading2Tahoma"/>
        <w:numPr>
          <w:ilvl w:val="1"/>
          <w:numId w:val="26"/>
        </w:numPr>
      </w:pPr>
      <w:r>
        <w:t>SARS’s right to Acquire Insurance in Certain Circumstances</w:t>
      </w:r>
    </w:p>
    <w:p w:rsidR="00BC2889" w:rsidRDefault="00BC2889" w:rsidP="00BC2889">
      <w:pPr>
        <w:pStyle w:val="StyleHeading2Tahoma"/>
        <w:ind w:left="780"/>
      </w:pPr>
      <w:proofErr w:type="gramStart"/>
      <w:r>
        <w:t xml:space="preserve">Without </w:t>
      </w:r>
      <w:r w:rsidRPr="00BC2889">
        <w:t xml:space="preserve">limiting the generality of the SARS’s rights and remedies hereunder, in the event of a failure by the Service Provider to maintain the insurance referred to in Clause 18.1.1, or to provide evidence of renewal at least 3 (three) business days prior to expiration of the </w:t>
      </w:r>
      <w:r w:rsidRPr="00BC2889">
        <w:lastRenderedPageBreak/>
        <w:t>applicable insurance cover, on 3 (three) business days’ notice to Service Provider, SARS may purchase the requisite insurance and deduct the costs thereof from any amounts owed to the Service Provider under this Agreement.</w:t>
      </w:r>
      <w:proofErr w:type="gramEnd"/>
    </w:p>
    <w:p w:rsidR="00BC2889" w:rsidRDefault="00BC2889" w:rsidP="00BC2889">
      <w:pPr>
        <w:pStyle w:val="StyleHeading2Tahoma"/>
        <w:ind w:left="780"/>
      </w:pPr>
    </w:p>
    <w:p w:rsidR="00BC2889" w:rsidRDefault="00BC2889" w:rsidP="00BC2889">
      <w:pPr>
        <w:pStyle w:val="StyleHeading2Tahoma"/>
        <w:numPr>
          <w:ilvl w:val="1"/>
          <w:numId w:val="26"/>
        </w:numPr>
      </w:pPr>
      <w:r>
        <w:t>Risk and Loss</w:t>
      </w:r>
    </w:p>
    <w:p w:rsidR="00BC2889" w:rsidRDefault="00BC2889" w:rsidP="00BC2889">
      <w:pPr>
        <w:pStyle w:val="StyleHeading2Tahoma"/>
        <w:ind w:left="780"/>
      </w:pPr>
      <w:r w:rsidRPr="00BC2889">
        <w:t xml:space="preserve">The Service Provider shall be responsible for risk of loss of, and damage to, any assets, equipment and/or tools in its possession or under its control. Any such items in the possession or control of the Service Provider’s Sub-contractors or agents </w:t>
      </w:r>
      <w:proofErr w:type="gramStart"/>
      <w:r w:rsidRPr="00BC2889">
        <w:t>shall be deemed</w:t>
      </w:r>
      <w:proofErr w:type="gramEnd"/>
      <w:r w:rsidRPr="00BC2889">
        <w:t xml:space="preserve"> to be under the control of the Service Provider.</w:t>
      </w:r>
    </w:p>
    <w:p w:rsidR="00F42841" w:rsidRPr="009825D5" w:rsidRDefault="00F42841" w:rsidP="00F42841">
      <w:pPr>
        <w:pStyle w:val="StyleHeading2Tahoma"/>
      </w:pPr>
    </w:p>
    <w:p w:rsidR="005278EB" w:rsidRPr="009825D5" w:rsidRDefault="005278EB" w:rsidP="00E86353">
      <w:pPr>
        <w:pStyle w:val="StyleHeading1Tahoma"/>
      </w:pPr>
      <w:bookmarkStart w:id="74" w:name="_Toc296601364"/>
      <w:r w:rsidRPr="009825D5">
        <w:t>LIMITATION OF LIABILITY</w:t>
      </w:r>
      <w:bookmarkEnd w:id="74"/>
      <w:r w:rsidR="00C531E0">
        <w:fldChar w:fldCharType="begin"/>
      </w:r>
      <w:r w:rsidR="00C531E0">
        <w:instrText xml:space="preserve"> TC "</w:instrText>
      </w:r>
      <w:bookmarkStart w:id="75" w:name="_Toc327879509"/>
      <w:r w:rsidR="00C531E0" w:rsidRPr="008E3005">
        <w:instrText>19.   LIMITATION OF LIABILITY</w:instrText>
      </w:r>
      <w:bookmarkEnd w:id="75"/>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BC2889" w:rsidP="00A01706">
      <w:pPr>
        <w:pStyle w:val="StyleHeading2Tahoma"/>
        <w:ind w:left="709"/>
      </w:pPr>
      <w:bookmarkStart w:id="76" w:name="_Ref174874903"/>
      <w:r>
        <w:t xml:space="preserve">The Parties agree that, in the event of a breach of any of the </w:t>
      </w:r>
      <w:r w:rsidR="00CC5695">
        <w:t xml:space="preserve">provisions of the Agreement, any party so breaching this Agreement shall be liable to the other for any </w:t>
      </w:r>
      <w:proofErr w:type="gramStart"/>
      <w:r w:rsidR="00CC5695">
        <w:t>losses which</w:t>
      </w:r>
      <w:proofErr w:type="gramEnd"/>
      <w:r w:rsidR="00CC5695">
        <w:t xml:space="preserve"> constitute direct and / or general damag</w:t>
      </w:r>
      <w:r w:rsidR="003C4586">
        <w:t>es. The Service Provider will</w:t>
      </w:r>
      <w:r w:rsidR="00CC5695">
        <w:t xml:space="preserve"> not be </w:t>
      </w:r>
      <w:r w:rsidR="001763D5">
        <w:t>responsible for any losses save that arising out of</w:t>
      </w:r>
      <w:r w:rsidR="00CC5695">
        <w:t xml:space="preserve"> gross negligence, breach of warranty, wilful misconduct or breach of the confidentiality provisions</w:t>
      </w:r>
      <w:r w:rsidR="001763D5">
        <w:t xml:space="preserve"> by the Service Provider or its Staff</w:t>
      </w:r>
      <w:r w:rsidR="00CC5695">
        <w:t>.</w:t>
      </w:r>
    </w:p>
    <w:bookmarkEnd w:id="76"/>
    <w:p w:rsidR="005278EB" w:rsidRPr="009825D5" w:rsidRDefault="005278EB" w:rsidP="005823CA">
      <w:pPr>
        <w:widowControl w:val="0"/>
        <w:overflowPunct/>
        <w:autoSpaceDE/>
        <w:autoSpaceDN/>
        <w:adjustRightInd/>
        <w:spacing w:line="360" w:lineRule="auto"/>
        <w:ind w:left="993" w:hanging="993"/>
        <w:textAlignment w:val="auto"/>
      </w:pPr>
    </w:p>
    <w:p w:rsidR="005278EB" w:rsidRPr="009825D5" w:rsidRDefault="005278EB" w:rsidP="00E86353">
      <w:pPr>
        <w:pStyle w:val="StyleHeading1Tahoma"/>
      </w:pPr>
      <w:bookmarkStart w:id="77" w:name="_Toc296601365"/>
      <w:r w:rsidRPr="009825D5">
        <w:t xml:space="preserve">SECURITY VETTING OF </w:t>
      </w:r>
      <w:r>
        <w:t xml:space="preserve">THE </w:t>
      </w:r>
      <w:r w:rsidRPr="009825D5">
        <w:t>SERVICE PROVIDER</w:t>
      </w:r>
      <w:r>
        <w:t>’S</w:t>
      </w:r>
      <w:r w:rsidRPr="009825D5">
        <w:t xml:space="preserve"> PERSONNEL</w:t>
      </w:r>
      <w:bookmarkEnd w:id="77"/>
      <w:r w:rsidR="00C531E0">
        <w:fldChar w:fldCharType="begin"/>
      </w:r>
      <w:r w:rsidR="00C531E0">
        <w:instrText xml:space="preserve"> TC "</w:instrText>
      </w:r>
      <w:bookmarkStart w:id="78" w:name="_Toc327879510"/>
      <w:r w:rsidR="00C531E0" w:rsidRPr="008E3005">
        <w:instrText>20.   SECURITY VETTING OF THE SERVICE PROVIDER’S PERSONNEL</w:instrText>
      </w:r>
      <w:bookmarkEnd w:id="78"/>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745961">
      <w:pPr>
        <w:pStyle w:val="StyleHeading2Tahoma"/>
        <w:numPr>
          <w:ilvl w:val="1"/>
          <w:numId w:val="28"/>
        </w:numPr>
        <w:ind w:left="709" w:hanging="709"/>
      </w:pPr>
      <w:r w:rsidRPr="009825D5">
        <w:t>SARS reserves the right in its sole and absolute discretion to do a security check (vetting) on the Service Provider’s personnel involved with the performance of the Services.</w:t>
      </w:r>
    </w:p>
    <w:p w:rsidR="005278EB" w:rsidRDefault="005278EB" w:rsidP="005823CA">
      <w:pPr>
        <w:pStyle w:val="StyleHeading2Tahoma"/>
        <w:ind w:left="993" w:hanging="993"/>
      </w:pPr>
    </w:p>
    <w:p w:rsidR="005278EB" w:rsidRDefault="005278EB" w:rsidP="00745961">
      <w:pPr>
        <w:pStyle w:val="StyleHeading2Tahoma"/>
        <w:numPr>
          <w:ilvl w:val="1"/>
          <w:numId w:val="28"/>
        </w:numPr>
        <w:ind w:left="709" w:hanging="709"/>
      </w:pPr>
      <w:r w:rsidRPr="009825D5">
        <w:t>The Service Provider will procure from its personnel such documentation as may be reasonably requested by SARS, to enable SARS to conduct such security checks as aforementioned.</w:t>
      </w:r>
    </w:p>
    <w:p w:rsidR="005278EB" w:rsidRDefault="005278EB" w:rsidP="005823CA">
      <w:pPr>
        <w:pStyle w:val="StyleHeading2Tahoma"/>
        <w:ind w:left="993" w:hanging="993"/>
      </w:pPr>
    </w:p>
    <w:p w:rsidR="005278EB" w:rsidRPr="009825D5" w:rsidRDefault="005278EB" w:rsidP="00745961">
      <w:pPr>
        <w:pStyle w:val="StyleHeading2Tahoma"/>
        <w:numPr>
          <w:ilvl w:val="1"/>
          <w:numId w:val="28"/>
        </w:numPr>
        <w:ind w:left="709" w:hanging="709"/>
      </w:pPr>
      <w:r w:rsidRPr="009825D5">
        <w:t>Where SARS finds any of the Service Provider</w:t>
      </w:r>
      <w:r>
        <w:t>’s</w:t>
      </w:r>
      <w:r w:rsidRPr="009825D5">
        <w:t xml:space="preserve"> personnel to be a security risk, SARS will inform the Service Provider accordingly and the Service Provider will immediately replace such person with a suitably qualified substitute</w:t>
      </w:r>
      <w:r>
        <w:t>.</w:t>
      </w:r>
    </w:p>
    <w:p w:rsidR="005278EB" w:rsidRDefault="005278EB" w:rsidP="005823CA">
      <w:pPr>
        <w:widowControl w:val="0"/>
        <w:overflowPunct/>
        <w:autoSpaceDE/>
        <w:autoSpaceDN/>
        <w:adjustRightInd/>
        <w:spacing w:line="360" w:lineRule="auto"/>
        <w:ind w:left="993" w:hanging="993"/>
        <w:textAlignment w:val="auto"/>
        <w:rPr>
          <w:rFonts w:ascii="Arial" w:hAnsi="Arial" w:cs="Arial"/>
          <w:sz w:val="22"/>
          <w:szCs w:val="22"/>
        </w:rPr>
      </w:pPr>
    </w:p>
    <w:p w:rsidR="005278EB" w:rsidRPr="009825D5" w:rsidRDefault="005278EB" w:rsidP="00E86353">
      <w:pPr>
        <w:pStyle w:val="StyleHeading1Tahoma"/>
      </w:pPr>
      <w:bookmarkStart w:id="79" w:name="_Toc285533003"/>
      <w:bookmarkStart w:id="80" w:name="_Toc296601366"/>
      <w:r w:rsidRPr="009825D5">
        <w:t>ETHICAL BUSINESS PRACTICES</w:t>
      </w:r>
      <w:bookmarkEnd w:id="79"/>
      <w:bookmarkEnd w:id="80"/>
      <w:r w:rsidR="00C531E0">
        <w:fldChar w:fldCharType="begin"/>
      </w:r>
      <w:r w:rsidR="00C531E0">
        <w:instrText xml:space="preserve"> TC "</w:instrText>
      </w:r>
      <w:bookmarkStart w:id="81" w:name="_Toc327879511"/>
      <w:r w:rsidR="00C531E0" w:rsidRPr="008E3005">
        <w:instrText>21.   ETHICAL BUSINESS PRACTICES</w:instrText>
      </w:r>
      <w:bookmarkEnd w:id="81"/>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745961">
      <w:pPr>
        <w:pStyle w:val="StyleHeading2Tahoma"/>
        <w:numPr>
          <w:ilvl w:val="1"/>
          <w:numId w:val="29"/>
        </w:numPr>
        <w:ind w:left="709" w:hanging="709"/>
      </w:pPr>
      <w:r w:rsidRPr="009825D5">
        <w:t xml:space="preserve">SARS has a policy of zero tolerance regarding corrupt activities. The Service Provider will </w:t>
      </w:r>
      <w:r w:rsidRPr="009825D5">
        <w:lastRenderedPageBreak/>
        <w:t>promptly report to SARS and the relevant authorities any suspicion of corruption on the part of their personnel, as well as any behaviour by any of t</w:t>
      </w:r>
      <w:r>
        <w:t>hose P</w:t>
      </w:r>
      <w:r w:rsidRPr="009825D5">
        <w:t>ersons that is likely to constitute a contravention of the Prevention and Combating of Corrupt Activities Act</w:t>
      </w:r>
      <w:r>
        <w:t xml:space="preserve">, 2004 (Act </w:t>
      </w:r>
      <w:r w:rsidRPr="009825D5">
        <w:t>No. 12 of 2004</w:t>
      </w:r>
      <w:r>
        <w:t>)</w:t>
      </w:r>
      <w:r w:rsidRPr="009825D5">
        <w:t>.</w:t>
      </w:r>
    </w:p>
    <w:p w:rsidR="005278EB" w:rsidRDefault="005278EB" w:rsidP="005823CA">
      <w:pPr>
        <w:pStyle w:val="StyleHeading2Tahoma"/>
        <w:ind w:left="993" w:hanging="993"/>
      </w:pPr>
    </w:p>
    <w:p w:rsidR="005278EB" w:rsidRDefault="005278EB" w:rsidP="00745961">
      <w:pPr>
        <w:pStyle w:val="StyleHeading2Tahoma"/>
        <w:numPr>
          <w:ilvl w:val="1"/>
          <w:numId w:val="29"/>
        </w:numPr>
        <w:ind w:left="709" w:hanging="709"/>
      </w:pPr>
      <w:proofErr w:type="gramStart"/>
      <w:r w:rsidRPr="009825D5">
        <w:t>Neither Party will</w:t>
      </w:r>
      <w:proofErr w:type="gramEnd"/>
      <w:r w:rsidRPr="009825D5">
        <w:t xml:space="preserve"> offer, promise or make any gift, payment, loan, reward, inducement benefit or other advantage to any of the other Party's personnel.</w:t>
      </w:r>
      <w:bookmarkStart w:id="82" w:name="_Ref282506312"/>
    </w:p>
    <w:p w:rsidR="005278EB" w:rsidRDefault="005278EB" w:rsidP="005823CA">
      <w:pPr>
        <w:pStyle w:val="StyleHeading2Tahoma"/>
        <w:ind w:left="993" w:hanging="993"/>
      </w:pPr>
    </w:p>
    <w:p w:rsidR="005278EB" w:rsidRPr="009825D5" w:rsidRDefault="005278EB" w:rsidP="00745961">
      <w:pPr>
        <w:pStyle w:val="StyleHeading2Tahoma"/>
        <w:numPr>
          <w:ilvl w:val="1"/>
          <w:numId w:val="29"/>
        </w:numPr>
        <w:ind w:left="709" w:hanging="709"/>
      </w:pPr>
      <w:proofErr w:type="gramStart"/>
      <w:r w:rsidRPr="009825D5">
        <w:t xml:space="preserve">If the results of any audit of the Services conducted by or on behalf of SARS indicates the possibility of corrupt activities, improper or fraudulent practices or theft, SARS will, after allowing the Service Provider </w:t>
      </w:r>
      <w:r w:rsidR="007708AE">
        <w:t xml:space="preserve">a </w:t>
      </w:r>
      <w:r w:rsidRPr="009825D5">
        <w:t>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w:t>
      </w:r>
      <w:proofErr w:type="gramEnd"/>
      <w:r w:rsidRPr="009825D5">
        <w:t xml:space="preserve">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w:t>
      </w:r>
      <w:r w:rsidRPr="002507DF">
        <w:rPr>
          <w:b/>
        </w:rPr>
        <w:t xml:space="preserve">Clause </w:t>
      </w:r>
      <w:r w:rsidR="0084179D">
        <w:rPr>
          <w:b/>
        </w:rPr>
        <w:fldChar w:fldCharType="begin"/>
      </w:r>
      <w:r w:rsidR="0084179D">
        <w:rPr>
          <w:b/>
        </w:rPr>
        <w:instrText xml:space="preserve"> REF _Ref334428716 \r \h </w:instrText>
      </w:r>
      <w:r w:rsidR="0084179D">
        <w:rPr>
          <w:b/>
        </w:rPr>
      </w:r>
      <w:r w:rsidR="0084179D">
        <w:rPr>
          <w:b/>
        </w:rPr>
        <w:fldChar w:fldCharType="separate"/>
      </w:r>
      <w:r w:rsidR="0084179D">
        <w:rPr>
          <w:b/>
        </w:rPr>
        <w:t>25</w:t>
      </w:r>
      <w:r w:rsidR="0084179D">
        <w:rPr>
          <w:b/>
        </w:rPr>
        <w:fldChar w:fldCharType="end"/>
      </w:r>
      <w:r w:rsidRPr="009825D5">
        <w:t xml:space="preserve"> below.</w:t>
      </w:r>
      <w:bookmarkEnd w:id="82"/>
      <w:r w:rsidRPr="009825D5">
        <w:t xml:space="preserve"> The Service Provider acknowledges that it is crucial that SARS be entitled, without penalty, to ensure continued provision of the Services if for whatever reason this Agreement is terminated pursuant to the breach thereof by the Service Provider or its personnel, as the case may be</w:t>
      </w:r>
      <w:r>
        <w:t>.</w:t>
      </w:r>
    </w:p>
    <w:p w:rsidR="00745961" w:rsidRPr="009825D5" w:rsidRDefault="00745961" w:rsidP="00451275">
      <w:pPr>
        <w:pStyle w:val="StyleHeading1Tahoma"/>
        <w:numPr>
          <w:ilvl w:val="0"/>
          <w:numId w:val="0"/>
        </w:numPr>
      </w:pPr>
    </w:p>
    <w:p w:rsidR="005278EB" w:rsidRPr="009825D5" w:rsidRDefault="005278EB" w:rsidP="00E86353">
      <w:pPr>
        <w:pStyle w:val="StyleHeading1Tahoma"/>
      </w:pPr>
      <w:bookmarkStart w:id="83" w:name="_Toc296601367"/>
      <w:bookmarkStart w:id="84" w:name="_Ref334428764"/>
      <w:r w:rsidRPr="009825D5">
        <w:t>BREACH</w:t>
      </w:r>
      <w:bookmarkEnd w:id="83"/>
      <w:bookmarkEnd w:id="84"/>
      <w:r w:rsidR="00C531E0">
        <w:fldChar w:fldCharType="begin"/>
      </w:r>
      <w:r w:rsidR="00C531E0">
        <w:instrText xml:space="preserve"> TC "</w:instrText>
      </w:r>
      <w:bookmarkStart w:id="85" w:name="_Toc327879512"/>
      <w:r w:rsidR="00C531E0" w:rsidRPr="008E3005">
        <w:instrText>22.   BREACH</w:instrText>
      </w:r>
      <w:bookmarkEnd w:id="85"/>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745961">
      <w:pPr>
        <w:pStyle w:val="StyleHeading2Tahoma"/>
        <w:numPr>
          <w:ilvl w:val="1"/>
          <w:numId w:val="30"/>
        </w:numPr>
        <w:ind w:left="709" w:hanging="709"/>
      </w:pPr>
      <w:bookmarkStart w:id="86" w:name="_Ref334428734"/>
      <w:proofErr w:type="gramStart"/>
      <w:r w:rsidRPr="009825D5">
        <w:t xml:space="preserve">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w:t>
      </w:r>
      <w:r w:rsidR="00513E0B">
        <w:t>Parties</w:t>
      </w:r>
      <w:r w:rsidRPr="009825D5">
        <w:t>, of delivery of a written notice requiring it to do so.</w:t>
      </w:r>
      <w:proofErr w:type="gramEnd"/>
      <w:r w:rsidRPr="009825D5">
        <w:t xml:space="preserve">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w:t>
      </w:r>
      <w:proofErr w:type="gramStart"/>
      <w:r w:rsidRPr="009825D5">
        <w:t xml:space="preserve">The foregoing is without prejudice to such other rights as the aggrieved party may have at </w:t>
      </w:r>
      <w:r w:rsidR="00E266E3">
        <w:t>L</w:t>
      </w:r>
      <w:r w:rsidRPr="009825D5">
        <w:t>aw</w:t>
      </w:r>
      <w:r w:rsidR="00513E0B">
        <w:t>, p</w:t>
      </w:r>
      <w:r w:rsidRPr="009825D5">
        <w:t xml:space="preserve">rovided always that the aggrieved party will not be entitled to cancel this Agreement for any breach by the defaulting party, unless such breach is a material breach </w:t>
      </w:r>
      <w:r w:rsidRPr="009825D5">
        <w:lastRenderedPageBreak/>
        <w:t>going to the root of this Agreement and is incapable of being remedied by payment of money or, if it is capable of being remedied by payment of money, the defaulting party fails to pay the amount concerned within ten (10) Business Days after such amount has been determined.</w:t>
      </w:r>
      <w:bookmarkStart w:id="87" w:name="_Ref133133947"/>
      <w:bookmarkEnd w:id="86"/>
      <w:proofErr w:type="gramEnd"/>
      <w:r w:rsidRPr="009825D5">
        <w:t xml:space="preserve"> </w:t>
      </w:r>
    </w:p>
    <w:p w:rsidR="005278EB" w:rsidRDefault="005278EB" w:rsidP="005823CA">
      <w:pPr>
        <w:pStyle w:val="StyleHeading2Tahoma"/>
        <w:ind w:left="993" w:hanging="993"/>
      </w:pPr>
    </w:p>
    <w:p w:rsidR="005278EB" w:rsidRDefault="005278EB" w:rsidP="00745961">
      <w:pPr>
        <w:pStyle w:val="StyleHeading2Tahoma"/>
        <w:numPr>
          <w:ilvl w:val="1"/>
          <w:numId w:val="30"/>
        </w:numPr>
        <w:ind w:left="709" w:hanging="709"/>
      </w:pPr>
      <w:bookmarkStart w:id="88" w:name="_Ref334428520"/>
      <w:r w:rsidRPr="009825D5">
        <w:t xml:space="preserve">It </w:t>
      </w:r>
      <w:proofErr w:type="gramStart"/>
      <w:r w:rsidRPr="009825D5">
        <w:t>is specifically recorded</w:t>
      </w:r>
      <w:proofErr w:type="gramEnd"/>
      <w:r w:rsidRPr="009825D5">
        <w:t xml:space="preserve"> that </w:t>
      </w:r>
      <w:r w:rsidR="00E266E3">
        <w:t xml:space="preserve">multiple Service Level Failures </w:t>
      </w:r>
      <w:r w:rsidR="00E266E3" w:rsidRPr="00E266E3">
        <w:t xml:space="preserve">affecting any of the regional clusters </w:t>
      </w:r>
      <w:r w:rsidR="00E266E3">
        <w:t xml:space="preserve">will collectively constitute </w:t>
      </w:r>
      <w:r w:rsidRPr="009825D5">
        <w:t xml:space="preserve">a material </w:t>
      </w:r>
      <w:r w:rsidR="00E266E3" w:rsidRPr="009825D5">
        <w:t>breach</w:t>
      </w:r>
      <w:r w:rsidRPr="009825D5">
        <w:t xml:space="preserve">. SARS </w:t>
      </w:r>
      <w:proofErr w:type="gramStart"/>
      <w:r w:rsidRPr="009825D5">
        <w:t>will however, in its sole and absolute discretion, be</w:t>
      </w:r>
      <w:proofErr w:type="gramEnd"/>
      <w:r w:rsidRPr="009825D5">
        <w:t xml:space="preserve"> entitled to cancel either this entire Agreement</w:t>
      </w:r>
      <w:r w:rsidR="006B2630">
        <w:t xml:space="preserve"> based on such material breach</w:t>
      </w:r>
      <w:r w:rsidRPr="009825D5">
        <w:t xml:space="preserve">, or such part/s of this Agreement relating to the particular affected </w:t>
      </w:r>
      <w:r w:rsidR="007558A1">
        <w:t xml:space="preserve">regional </w:t>
      </w:r>
      <w:r w:rsidRPr="009825D5">
        <w:t>cluster/s.</w:t>
      </w:r>
      <w:bookmarkEnd w:id="88"/>
    </w:p>
    <w:p w:rsidR="00781D5C" w:rsidRDefault="00781D5C" w:rsidP="00451275">
      <w:pPr>
        <w:pStyle w:val="StyleHeading2Tahoma"/>
      </w:pPr>
    </w:p>
    <w:p w:rsidR="005278EB" w:rsidRPr="009825D5" w:rsidRDefault="005278EB" w:rsidP="00745961">
      <w:pPr>
        <w:pStyle w:val="StyleHeading2Tahoma"/>
        <w:numPr>
          <w:ilvl w:val="1"/>
          <w:numId w:val="30"/>
        </w:numPr>
        <w:ind w:left="709" w:hanging="709"/>
      </w:pPr>
      <w:r w:rsidRPr="009825D5">
        <w:t xml:space="preserve">Notwithstanding the provisions of </w:t>
      </w:r>
      <w:r w:rsidRPr="002507DF">
        <w:rPr>
          <w:b/>
        </w:rPr>
        <w:t xml:space="preserve">Clause </w:t>
      </w:r>
      <w:r w:rsidR="0084179D">
        <w:rPr>
          <w:b/>
        </w:rPr>
        <w:fldChar w:fldCharType="begin"/>
      </w:r>
      <w:r w:rsidR="0084179D">
        <w:rPr>
          <w:b/>
        </w:rPr>
        <w:instrText xml:space="preserve"> REF _Ref334428734 \r \h </w:instrText>
      </w:r>
      <w:r w:rsidR="0084179D">
        <w:rPr>
          <w:b/>
        </w:rPr>
      </w:r>
      <w:r w:rsidR="0084179D">
        <w:rPr>
          <w:b/>
        </w:rPr>
        <w:fldChar w:fldCharType="separate"/>
      </w:r>
      <w:r w:rsidR="0084179D">
        <w:rPr>
          <w:b/>
        </w:rPr>
        <w:t>22.1</w:t>
      </w:r>
      <w:r w:rsidR="0084179D">
        <w:rPr>
          <w:b/>
        </w:rPr>
        <w:fldChar w:fldCharType="end"/>
      </w:r>
      <w:r w:rsidRPr="009825D5">
        <w:t xml:space="preserve"> above, SARS may immediately terminate this Agreement at any time by giving written notice of such termination to the Service Provider</w:t>
      </w:r>
      <w:r w:rsidRPr="009825D5">
        <w:rPr>
          <w:b/>
        </w:rPr>
        <w:t xml:space="preserve"> </w:t>
      </w:r>
      <w:r w:rsidRPr="009825D5">
        <w:t>if</w:t>
      </w:r>
      <w:bookmarkEnd w:id="87"/>
      <w:r w:rsidR="00451275">
        <w:t>-</w:t>
      </w:r>
    </w:p>
    <w:p w:rsidR="005278EB" w:rsidRPr="009825D5" w:rsidRDefault="005278EB" w:rsidP="005823CA">
      <w:pPr>
        <w:pStyle w:val="ListParagraph"/>
        <w:widowControl w:val="0"/>
        <w:spacing w:line="360" w:lineRule="auto"/>
        <w:ind w:left="993" w:hanging="993"/>
        <w:jc w:val="both"/>
        <w:rPr>
          <w:rFonts w:ascii="Arial" w:hAnsi="Arial" w:cs="Arial"/>
          <w:sz w:val="22"/>
          <w:szCs w:val="22"/>
        </w:rPr>
      </w:pPr>
    </w:p>
    <w:p w:rsidR="005278EB" w:rsidRDefault="005278EB" w:rsidP="005823CA">
      <w:pPr>
        <w:pStyle w:val="StyleHeading2Tahoma"/>
        <w:numPr>
          <w:ilvl w:val="2"/>
          <w:numId w:val="30"/>
        </w:numPr>
        <w:ind w:left="1985" w:hanging="992"/>
      </w:pPr>
      <w:r w:rsidRPr="009825D5">
        <w:t xml:space="preserve">the Service Provider is, other than for the purposes of  amalgamation, placed under voluntary or compulsory liquidation (whether provisional or final) or under </w:t>
      </w:r>
      <w:r>
        <w:t xml:space="preserve">business rescue proceedings </w:t>
      </w:r>
      <w:r w:rsidRPr="009825D5">
        <w:t>or under curatorship or under the equivalent of any of the foregoing;</w:t>
      </w:r>
    </w:p>
    <w:p w:rsidR="005278EB" w:rsidRDefault="005278EB" w:rsidP="005823CA">
      <w:pPr>
        <w:pStyle w:val="StyleHeading2Tahoma"/>
        <w:ind w:left="993" w:hanging="993"/>
      </w:pPr>
      <w:r w:rsidRPr="009825D5">
        <w:t xml:space="preserve"> </w:t>
      </w:r>
    </w:p>
    <w:p w:rsidR="005278EB" w:rsidRDefault="005278EB" w:rsidP="005823CA">
      <w:pPr>
        <w:pStyle w:val="StyleHeading2Tahoma"/>
        <w:numPr>
          <w:ilvl w:val="2"/>
          <w:numId w:val="30"/>
        </w:numPr>
        <w:tabs>
          <w:tab w:val="num" w:pos="1985"/>
        </w:tabs>
        <w:ind w:left="1985" w:hanging="992"/>
      </w:pPr>
      <w:r w:rsidRPr="009825D5">
        <w:t xml:space="preserve">a final and unappeasable judgment against the Service Provider remains unsatisfied for a period of ten (10) Business Days or more after it comes to the </w:t>
      </w:r>
      <w:r>
        <w:t>notice of the Service Provider;</w:t>
      </w:r>
    </w:p>
    <w:p w:rsidR="005278EB" w:rsidRDefault="005278EB" w:rsidP="005823CA">
      <w:pPr>
        <w:pStyle w:val="StyleHeading2Tahoma"/>
        <w:ind w:left="993" w:hanging="993"/>
      </w:pPr>
    </w:p>
    <w:p w:rsidR="005278EB" w:rsidRDefault="005278EB" w:rsidP="005823CA">
      <w:pPr>
        <w:pStyle w:val="StyleHeading2Tahoma"/>
        <w:numPr>
          <w:ilvl w:val="2"/>
          <w:numId w:val="30"/>
        </w:numPr>
        <w:tabs>
          <w:tab w:val="num" w:pos="1985"/>
        </w:tabs>
        <w:ind w:left="1985" w:hanging="992"/>
      </w:pPr>
      <w:r w:rsidRPr="009825D5">
        <w:t>the Service Provider makes any arrangement or composition with its creditors generally or ceases to carry on business; and/or</w:t>
      </w:r>
    </w:p>
    <w:p w:rsidR="005278EB" w:rsidRDefault="005278EB" w:rsidP="005823CA">
      <w:pPr>
        <w:pStyle w:val="StyleHeading2Tahoma"/>
        <w:ind w:left="993" w:hanging="993"/>
      </w:pPr>
    </w:p>
    <w:p w:rsidR="005278EB" w:rsidRDefault="005278EB" w:rsidP="005823CA">
      <w:pPr>
        <w:pStyle w:val="StyleHeading2Tahoma"/>
        <w:numPr>
          <w:ilvl w:val="2"/>
          <w:numId w:val="30"/>
        </w:numPr>
        <w:tabs>
          <w:tab w:val="num" w:pos="1985"/>
        </w:tabs>
        <w:ind w:left="1985" w:hanging="992"/>
      </w:pPr>
      <w:proofErr w:type="gramStart"/>
      <w:r w:rsidRPr="009825D5">
        <w:t>the</w:t>
      </w:r>
      <w:proofErr w:type="gramEnd"/>
      <w:r w:rsidRPr="009825D5">
        <w:t xml:space="preserve"> Service Provider breaches any of the warranties as set out in </w:t>
      </w:r>
      <w:r w:rsidRPr="002507DF">
        <w:rPr>
          <w:b/>
        </w:rPr>
        <w:t xml:space="preserve">Clause </w:t>
      </w:r>
      <w:r w:rsidR="0084179D">
        <w:rPr>
          <w:b/>
        </w:rPr>
        <w:fldChar w:fldCharType="begin"/>
      </w:r>
      <w:r w:rsidR="0084179D">
        <w:rPr>
          <w:b/>
        </w:rPr>
        <w:instrText xml:space="preserve"> REF _Ref334428628 \r \h </w:instrText>
      </w:r>
      <w:r w:rsidR="0084179D">
        <w:rPr>
          <w:b/>
        </w:rPr>
      </w:r>
      <w:r w:rsidR="0084179D">
        <w:rPr>
          <w:b/>
        </w:rPr>
        <w:fldChar w:fldCharType="separate"/>
      </w:r>
      <w:r w:rsidR="0084179D">
        <w:rPr>
          <w:b/>
        </w:rPr>
        <w:t>16</w:t>
      </w:r>
      <w:r w:rsidR="0084179D">
        <w:rPr>
          <w:b/>
        </w:rPr>
        <w:fldChar w:fldCharType="end"/>
      </w:r>
      <w:r w:rsidRPr="009825D5">
        <w:t xml:space="preserve"> above.</w:t>
      </w:r>
    </w:p>
    <w:p w:rsidR="005278EB" w:rsidRDefault="005278EB" w:rsidP="005823CA">
      <w:pPr>
        <w:pStyle w:val="StyleHeading3NotItalic"/>
        <w:ind w:left="993" w:hanging="993"/>
        <w:jc w:val="both"/>
      </w:pPr>
    </w:p>
    <w:p w:rsidR="005278EB" w:rsidRPr="009825D5" w:rsidRDefault="005278EB" w:rsidP="00745961">
      <w:pPr>
        <w:pStyle w:val="StyleHeading2Tahoma"/>
        <w:numPr>
          <w:ilvl w:val="1"/>
          <w:numId w:val="30"/>
        </w:numPr>
        <w:ind w:left="709" w:hanging="709"/>
      </w:pPr>
      <w:r w:rsidRPr="009825D5">
        <w:t xml:space="preserve">Any termination of this Agreement pursuant to the provisions of this </w:t>
      </w:r>
      <w:r w:rsidRPr="002507DF">
        <w:rPr>
          <w:b/>
        </w:rPr>
        <w:t xml:space="preserve">Clause </w:t>
      </w:r>
      <w:r w:rsidR="0084179D">
        <w:rPr>
          <w:b/>
        </w:rPr>
        <w:fldChar w:fldCharType="begin"/>
      </w:r>
      <w:r w:rsidR="0084179D">
        <w:rPr>
          <w:b/>
        </w:rPr>
        <w:instrText xml:space="preserve"> REF _Ref334428764 \r \h </w:instrText>
      </w:r>
      <w:r w:rsidR="0084179D">
        <w:rPr>
          <w:b/>
        </w:rPr>
      </w:r>
      <w:r w:rsidR="0084179D">
        <w:rPr>
          <w:b/>
        </w:rPr>
        <w:fldChar w:fldCharType="separate"/>
      </w:r>
      <w:r w:rsidR="0084179D">
        <w:rPr>
          <w:b/>
        </w:rPr>
        <w:t>22</w:t>
      </w:r>
      <w:r w:rsidR="0084179D">
        <w:rPr>
          <w:b/>
        </w:rPr>
        <w:fldChar w:fldCharType="end"/>
      </w:r>
      <w:r w:rsidRPr="009825D5">
        <w:t xml:space="preserve"> will be without SARS incurring any liability in connection with such termination, or prejudice to any </w:t>
      </w:r>
      <w:proofErr w:type="gramStart"/>
      <w:r w:rsidRPr="009825D5">
        <w:t>claim which</w:t>
      </w:r>
      <w:proofErr w:type="gramEnd"/>
      <w:r w:rsidRPr="009825D5">
        <w:t xml:space="preserve"> SARS may have in respect of any prior breach of the terms and conditions of this Agreement by the Service Provider</w:t>
      </w:r>
      <w:r>
        <w:t>.</w:t>
      </w:r>
    </w:p>
    <w:p w:rsidR="005278EB" w:rsidRDefault="005278EB" w:rsidP="005823CA">
      <w:pPr>
        <w:widowControl w:val="0"/>
        <w:spacing w:line="360" w:lineRule="auto"/>
        <w:ind w:left="993" w:hanging="993"/>
        <w:jc w:val="both"/>
        <w:rPr>
          <w:rFonts w:ascii="Arial" w:hAnsi="Arial" w:cs="Arial"/>
          <w:sz w:val="22"/>
          <w:szCs w:val="22"/>
        </w:rPr>
      </w:pPr>
    </w:p>
    <w:p w:rsidR="002F7322" w:rsidRDefault="002F7322" w:rsidP="005823CA">
      <w:pPr>
        <w:widowControl w:val="0"/>
        <w:spacing w:line="360" w:lineRule="auto"/>
        <w:ind w:left="993" w:hanging="993"/>
        <w:jc w:val="both"/>
        <w:rPr>
          <w:rFonts w:ascii="Arial" w:hAnsi="Arial" w:cs="Arial"/>
          <w:sz w:val="22"/>
          <w:szCs w:val="22"/>
        </w:rPr>
      </w:pPr>
    </w:p>
    <w:p w:rsidR="002F7322" w:rsidRPr="009825D5" w:rsidRDefault="002F7322" w:rsidP="005823CA">
      <w:pPr>
        <w:widowControl w:val="0"/>
        <w:spacing w:line="360" w:lineRule="auto"/>
        <w:ind w:left="993" w:hanging="993"/>
        <w:jc w:val="both"/>
        <w:rPr>
          <w:rFonts w:ascii="Arial" w:hAnsi="Arial" w:cs="Arial"/>
          <w:sz w:val="22"/>
          <w:szCs w:val="22"/>
        </w:rPr>
      </w:pPr>
    </w:p>
    <w:p w:rsidR="005278EB" w:rsidRPr="009825D5" w:rsidRDefault="005278EB" w:rsidP="00E86353">
      <w:pPr>
        <w:pStyle w:val="StyleHeading1Tahoma"/>
      </w:pPr>
      <w:bookmarkStart w:id="89" w:name="_Toc296601368"/>
      <w:bookmarkStart w:id="90" w:name="_Ref334428777"/>
      <w:r w:rsidRPr="009825D5">
        <w:lastRenderedPageBreak/>
        <w:t>TERMINATION</w:t>
      </w:r>
      <w:bookmarkEnd w:id="89"/>
      <w:bookmarkEnd w:id="90"/>
      <w:r w:rsidR="00C531E0">
        <w:fldChar w:fldCharType="begin"/>
      </w:r>
      <w:r w:rsidR="00C531E0">
        <w:instrText xml:space="preserve"> TC "</w:instrText>
      </w:r>
      <w:bookmarkStart w:id="91" w:name="_Toc327879513"/>
      <w:r w:rsidR="00C531E0" w:rsidRPr="008E3005">
        <w:instrText>23.   TERMINATION</w:instrText>
      </w:r>
      <w:bookmarkEnd w:id="91"/>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745961">
      <w:pPr>
        <w:pStyle w:val="StyleHeading2Tahoma"/>
        <w:numPr>
          <w:ilvl w:val="1"/>
          <w:numId w:val="31"/>
        </w:numPr>
        <w:ind w:left="709" w:hanging="709"/>
      </w:pPr>
      <w:r w:rsidRPr="009825D5">
        <w:t>The Agreement wil</w:t>
      </w:r>
      <w:r w:rsidR="008377B8">
        <w:t xml:space="preserve">l automatically terminate on </w:t>
      </w:r>
      <w:proofErr w:type="spellStart"/>
      <w:r w:rsidR="008377B8">
        <w:t>xxxxxxx</w:t>
      </w:r>
      <w:proofErr w:type="spellEnd"/>
      <w:r w:rsidRPr="009825D5">
        <w:t>.</w:t>
      </w:r>
    </w:p>
    <w:p w:rsidR="005278EB" w:rsidRDefault="005278EB" w:rsidP="005823CA">
      <w:pPr>
        <w:pStyle w:val="StyleHeading2Tahoma"/>
        <w:ind w:left="993" w:hanging="993"/>
      </w:pPr>
    </w:p>
    <w:p w:rsidR="005278EB" w:rsidRPr="0091415E" w:rsidRDefault="005278EB" w:rsidP="005823CA">
      <w:pPr>
        <w:pStyle w:val="StyleHeading2Tahoma"/>
        <w:numPr>
          <w:ilvl w:val="1"/>
          <w:numId w:val="31"/>
        </w:numPr>
        <w:ind w:left="993" w:hanging="993"/>
        <w:rPr>
          <w:u w:val="single"/>
        </w:rPr>
      </w:pPr>
      <w:r w:rsidRPr="0091415E">
        <w:rPr>
          <w:u w:val="single"/>
        </w:rPr>
        <w:t>Termination by SARS</w:t>
      </w:r>
    </w:p>
    <w:p w:rsidR="005278EB" w:rsidRDefault="005278EB" w:rsidP="005823CA">
      <w:pPr>
        <w:pStyle w:val="StyleHeading2Tahoma"/>
        <w:ind w:left="993" w:hanging="993"/>
      </w:pPr>
    </w:p>
    <w:p w:rsidR="005278EB" w:rsidRDefault="005278EB" w:rsidP="005823CA">
      <w:pPr>
        <w:pStyle w:val="StyleHeading2Tahoma"/>
        <w:numPr>
          <w:ilvl w:val="2"/>
          <w:numId w:val="31"/>
        </w:numPr>
        <w:ind w:left="1985" w:hanging="992"/>
      </w:pPr>
      <w:r w:rsidRPr="009825D5">
        <w:t xml:space="preserve">Notwithstanding anything to the contrary set forth in this Agreement, SARS reserves the right to terminate this Agreement or temporarily defer the provision of the Services, or any part thereof, </w:t>
      </w:r>
      <w:proofErr w:type="gramStart"/>
      <w:r w:rsidRPr="009825D5">
        <w:t>at any stage with immediate effect on written notice to th</w:t>
      </w:r>
      <w:r>
        <w:t>e Service Provider,</w:t>
      </w:r>
      <w:proofErr w:type="gramEnd"/>
      <w:r>
        <w:t xml:space="preserve"> should SARS</w:t>
      </w:r>
      <w:r w:rsidRPr="009825D5">
        <w:t xml:space="preserve"> in its sole and absolute discretion, decide not to proceed with the Services.</w:t>
      </w:r>
    </w:p>
    <w:p w:rsidR="00044AA3" w:rsidRDefault="00044AA3" w:rsidP="00044AA3">
      <w:pPr>
        <w:pStyle w:val="StyleHeading2Tahoma"/>
        <w:ind w:left="1985"/>
      </w:pPr>
    </w:p>
    <w:p w:rsidR="005278EB" w:rsidRDefault="005278EB" w:rsidP="005823CA">
      <w:pPr>
        <w:pStyle w:val="StyleHeading2Tahoma"/>
        <w:numPr>
          <w:ilvl w:val="2"/>
          <w:numId w:val="31"/>
        </w:numPr>
        <w:tabs>
          <w:tab w:val="num" w:pos="1985"/>
        </w:tabs>
        <w:ind w:left="1985" w:hanging="992"/>
      </w:pPr>
      <w:r>
        <w:t>SARS shall not be liable for any damage or loss to the Service Provider resulting from termination under this Clause.</w:t>
      </w:r>
    </w:p>
    <w:p w:rsidR="005278EB" w:rsidRDefault="005278EB" w:rsidP="005823CA">
      <w:pPr>
        <w:pStyle w:val="StyleHeading2Tahoma"/>
        <w:ind w:left="993" w:hanging="993"/>
      </w:pPr>
    </w:p>
    <w:p w:rsidR="005278EB" w:rsidRDefault="005278EB" w:rsidP="005823CA">
      <w:pPr>
        <w:pStyle w:val="StyleHeading2Tahoma"/>
        <w:numPr>
          <w:ilvl w:val="2"/>
          <w:numId w:val="31"/>
        </w:numPr>
        <w:tabs>
          <w:tab w:val="num" w:pos="1985"/>
        </w:tabs>
        <w:ind w:left="1985" w:hanging="992"/>
      </w:pPr>
      <w:r w:rsidRPr="009825D5">
        <w:t xml:space="preserve">In the event that SARS terminates this Agreement in terms of this </w:t>
      </w:r>
      <w:r w:rsidRPr="002507DF">
        <w:rPr>
          <w:b/>
        </w:rPr>
        <w:t xml:space="preserve">Clause </w:t>
      </w:r>
      <w:r w:rsidR="0084179D">
        <w:rPr>
          <w:b/>
        </w:rPr>
        <w:fldChar w:fldCharType="begin"/>
      </w:r>
      <w:r w:rsidR="0084179D">
        <w:rPr>
          <w:b/>
        </w:rPr>
        <w:instrText xml:space="preserve"> REF _Ref334428777 \r \h </w:instrText>
      </w:r>
      <w:r w:rsidR="0084179D">
        <w:rPr>
          <w:b/>
        </w:rPr>
      </w:r>
      <w:r w:rsidR="0084179D">
        <w:rPr>
          <w:b/>
        </w:rPr>
        <w:fldChar w:fldCharType="separate"/>
      </w:r>
      <w:r w:rsidR="0084179D">
        <w:rPr>
          <w:b/>
        </w:rPr>
        <w:t>23</w:t>
      </w:r>
      <w:r w:rsidR="0084179D">
        <w:rPr>
          <w:b/>
        </w:rPr>
        <w:fldChar w:fldCharType="end"/>
      </w:r>
      <w:r w:rsidRPr="009825D5">
        <w:t xml:space="preserve">, the Service Provider will be remunerated for Services rendered to date of such termination, </w:t>
      </w:r>
      <w:proofErr w:type="gramStart"/>
      <w:r w:rsidRPr="009825D5">
        <w:t>provided that</w:t>
      </w:r>
      <w:proofErr w:type="gramEnd"/>
      <w:r w:rsidRPr="009825D5">
        <w:t xml:space="preserve"> the Service Provider furnishes SARS with a valid tax invoice in respect of such Services, such invoice is accurate and meets SARS’s invoicing requirements. Save for the aforementioned, SARS will have no liability to the Service Provider with respect to such termination</w:t>
      </w:r>
      <w:r>
        <w:t>.</w:t>
      </w:r>
    </w:p>
    <w:p w:rsidR="005278EB" w:rsidRDefault="005278EB" w:rsidP="005823CA">
      <w:pPr>
        <w:pStyle w:val="StyleHeading2Tahoma"/>
        <w:ind w:left="993" w:hanging="993"/>
      </w:pPr>
    </w:p>
    <w:p w:rsidR="005278EB" w:rsidRPr="00671929" w:rsidRDefault="005278EB" w:rsidP="005823CA">
      <w:pPr>
        <w:pStyle w:val="StyleHeading2Tahoma"/>
        <w:numPr>
          <w:ilvl w:val="2"/>
          <w:numId w:val="31"/>
        </w:numPr>
        <w:tabs>
          <w:tab w:val="num" w:pos="1985"/>
        </w:tabs>
        <w:ind w:left="1985" w:hanging="992"/>
      </w:pPr>
      <w:bookmarkStart w:id="92" w:name="_Toc324509707"/>
      <w:bookmarkStart w:id="93" w:name="_Toc324510353"/>
      <w:bookmarkStart w:id="94" w:name="_Toc325118151"/>
      <w:proofErr w:type="gramStart"/>
      <w:r w:rsidRPr="00671929">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within </w:t>
      </w:r>
      <w:r w:rsidR="006B2630">
        <w:t xml:space="preserve">thirty </w:t>
      </w:r>
      <w:r w:rsidRPr="00671929">
        <w:t>(</w:t>
      </w:r>
      <w:r w:rsidR="006B2630">
        <w:t>30</w:t>
      </w:r>
      <w:r w:rsidRPr="00671929">
        <w:t xml:space="preserve">) </w:t>
      </w:r>
      <w:r w:rsidR="003920FF">
        <w:t xml:space="preserve">Business </w:t>
      </w:r>
      <w:r w:rsidRPr="00671929">
        <w:t xml:space="preserve">days after being notified of the Change Event by the Service Provider, SARS may terminate this Agreement by giving the Service Provider at least </w:t>
      </w:r>
      <w:r w:rsidR="006B2630">
        <w:t xml:space="preserve">thirty </w:t>
      </w:r>
      <w:r w:rsidRPr="00671929">
        <w:t>(</w:t>
      </w:r>
      <w:r w:rsidR="006B2630">
        <w:t>30</w:t>
      </w:r>
      <w:r w:rsidRPr="00671929">
        <w:t xml:space="preserve">) </w:t>
      </w:r>
      <w:r w:rsidR="003920FF">
        <w:t xml:space="preserve">Business </w:t>
      </w:r>
      <w:r w:rsidRPr="00671929">
        <w:t>days’ prior written notice and designating a date upon which such termination shall be effective.</w:t>
      </w:r>
      <w:bookmarkEnd w:id="92"/>
      <w:bookmarkEnd w:id="93"/>
      <w:bookmarkEnd w:id="94"/>
      <w:proofErr w:type="gramEnd"/>
      <w:r w:rsidRPr="00671929">
        <w:t xml:space="preserve"> </w:t>
      </w:r>
      <w:bookmarkStart w:id="95" w:name="_Toc324509708"/>
      <w:bookmarkStart w:id="96" w:name="_Toc324510354"/>
      <w:bookmarkStart w:id="97" w:name="_Toc325118152"/>
      <w:r w:rsidRPr="00671929">
        <w:t>The Service Provider shall notify SARS if there is any Change Event within five (5) days after becoming aware of the anticipated Change Event.</w:t>
      </w:r>
      <w:bookmarkEnd w:id="95"/>
      <w:bookmarkEnd w:id="96"/>
      <w:bookmarkEnd w:id="97"/>
      <w:r w:rsidRPr="00671929">
        <w:t xml:space="preserve"> No sale, acquisition, merger or other change of Control shall be effective against and legally binding on SARS if the prior written consent of SARS </w:t>
      </w:r>
      <w:proofErr w:type="gramStart"/>
      <w:r w:rsidRPr="00671929">
        <w:t>was not obtained</w:t>
      </w:r>
      <w:proofErr w:type="gramEnd"/>
      <w:r w:rsidRPr="00671929">
        <w:t xml:space="preserve">. </w:t>
      </w:r>
      <w:bookmarkStart w:id="98" w:name="_Toc324509709"/>
      <w:bookmarkStart w:id="99" w:name="_Toc324510355"/>
      <w:bookmarkStart w:id="100" w:name="_Toc325118153"/>
      <w:r w:rsidRPr="00671929">
        <w:t xml:space="preserve">SARS shall have no liability to the Service </w:t>
      </w:r>
      <w:r w:rsidRPr="00671929">
        <w:lastRenderedPageBreak/>
        <w:t>Provider with respect to termination of the Agreement in terms of this Clause.</w:t>
      </w:r>
      <w:bookmarkEnd w:id="98"/>
      <w:bookmarkEnd w:id="99"/>
      <w:bookmarkEnd w:id="100"/>
      <w:r w:rsidRPr="00671929">
        <w:t xml:space="preserve">  </w:t>
      </w:r>
    </w:p>
    <w:p w:rsidR="005278EB" w:rsidRPr="00671929" w:rsidRDefault="005278EB" w:rsidP="005823CA">
      <w:pPr>
        <w:pStyle w:val="ListParagraph"/>
        <w:tabs>
          <w:tab w:val="num" w:pos="2160"/>
        </w:tabs>
        <w:spacing w:line="360" w:lineRule="auto"/>
        <w:ind w:left="993" w:hanging="993"/>
        <w:rPr>
          <w:rFonts w:ascii="Arial" w:hAnsi="Arial" w:cs="Arial"/>
          <w:sz w:val="22"/>
          <w:szCs w:val="22"/>
          <w:lang w:val="en-ZA"/>
        </w:rPr>
      </w:pPr>
      <w:r>
        <w:rPr>
          <w:rFonts w:ascii="Arial" w:hAnsi="Arial" w:cs="Arial"/>
          <w:sz w:val="22"/>
          <w:szCs w:val="22"/>
          <w:lang w:val="en-ZA"/>
        </w:rPr>
        <w:tab/>
      </w:r>
    </w:p>
    <w:p w:rsidR="005278EB" w:rsidRPr="00F56689" w:rsidRDefault="005278EB" w:rsidP="005823CA">
      <w:pPr>
        <w:pStyle w:val="ListParagraph"/>
        <w:numPr>
          <w:ilvl w:val="3"/>
          <w:numId w:val="31"/>
        </w:numPr>
        <w:overflowPunct/>
        <w:autoSpaceDE/>
        <w:autoSpaceDN/>
        <w:adjustRightInd/>
        <w:spacing w:line="360" w:lineRule="auto"/>
        <w:ind w:left="2835" w:hanging="850"/>
        <w:jc w:val="both"/>
        <w:textAlignment w:val="auto"/>
        <w:rPr>
          <w:rFonts w:ascii="Arial" w:hAnsi="Arial" w:cs="Arial"/>
          <w:sz w:val="22"/>
          <w:szCs w:val="22"/>
          <w:lang w:val="en-ZA"/>
        </w:rPr>
      </w:pPr>
      <w:bookmarkStart w:id="101" w:name="_Toc324509710"/>
      <w:bookmarkStart w:id="102" w:name="_Toc324510356"/>
      <w:bookmarkStart w:id="103" w:name="_Toc325118154"/>
      <w:r w:rsidRPr="00671929">
        <w:rPr>
          <w:rFonts w:ascii="Arial" w:hAnsi="Arial" w:cs="Arial"/>
          <w:sz w:val="22"/>
          <w:szCs w:val="22"/>
        </w:rPr>
        <w:t>“Control” in terms of this Clause shall mean, with regard to any entity, the right or power to dictate the management of and otherwise control such entity by either:</w:t>
      </w:r>
      <w:bookmarkEnd w:id="101"/>
      <w:bookmarkEnd w:id="102"/>
      <w:bookmarkEnd w:id="103"/>
      <w:r w:rsidRPr="00671929">
        <w:rPr>
          <w:rFonts w:ascii="Arial" w:hAnsi="Arial" w:cs="Arial"/>
          <w:sz w:val="22"/>
          <w:szCs w:val="22"/>
        </w:rPr>
        <w:t xml:space="preserve"> </w:t>
      </w:r>
    </w:p>
    <w:p w:rsidR="00F56689" w:rsidRPr="00671929" w:rsidRDefault="00F56689" w:rsidP="00F56689">
      <w:pPr>
        <w:pStyle w:val="ListParagraph"/>
        <w:overflowPunct/>
        <w:autoSpaceDE/>
        <w:autoSpaceDN/>
        <w:adjustRightInd/>
        <w:spacing w:line="360" w:lineRule="auto"/>
        <w:ind w:left="2835"/>
        <w:jc w:val="both"/>
        <w:textAlignment w:val="auto"/>
        <w:rPr>
          <w:rFonts w:ascii="Arial" w:hAnsi="Arial" w:cs="Arial"/>
          <w:sz w:val="22"/>
          <w:szCs w:val="22"/>
          <w:lang w:val="en-ZA"/>
        </w:rPr>
      </w:pPr>
    </w:p>
    <w:p w:rsidR="005278EB"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rPr>
        <w:t>holding</w:t>
      </w:r>
      <w:r w:rsidRPr="00671929">
        <w:rPr>
          <w:rFonts w:ascii="Arial" w:hAnsi="Arial" w:cs="Arial"/>
          <w:sz w:val="22"/>
          <w:szCs w:val="22"/>
          <w:lang w:val="en-ZA"/>
        </w:rPr>
        <w:t xml:space="preserve"> directly or indirectly the majority of the issued share capital or stock (or other ownership interest if not a corporation) of such entity ordinarily having voting rights; </w:t>
      </w:r>
    </w:p>
    <w:p w:rsidR="00F56689" w:rsidRDefault="00F56689" w:rsidP="00F56689">
      <w:pPr>
        <w:pStyle w:val="ListParagraph"/>
        <w:overflowPunct/>
        <w:autoSpaceDE/>
        <w:autoSpaceDN/>
        <w:adjustRightInd/>
        <w:spacing w:line="360" w:lineRule="auto"/>
        <w:ind w:left="4253"/>
        <w:jc w:val="both"/>
        <w:textAlignment w:val="auto"/>
        <w:rPr>
          <w:rFonts w:ascii="Arial" w:hAnsi="Arial" w:cs="Arial"/>
          <w:sz w:val="22"/>
          <w:szCs w:val="22"/>
          <w:lang w:val="en-ZA"/>
        </w:rPr>
      </w:pPr>
    </w:p>
    <w:p w:rsidR="005278EB"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r w:rsidRPr="00671929">
        <w:rPr>
          <w:rFonts w:ascii="Arial" w:hAnsi="Arial" w:cs="Arial"/>
          <w:sz w:val="22"/>
          <w:szCs w:val="22"/>
          <w:lang w:val="en-ZA"/>
        </w:rPr>
        <w:t xml:space="preserve">controlling the majority of the voting rights in such entity; or </w:t>
      </w:r>
    </w:p>
    <w:p w:rsidR="00DB424B" w:rsidRPr="00DB424B" w:rsidRDefault="00DB424B" w:rsidP="00DB424B">
      <w:pPr>
        <w:overflowPunct/>
        <w:autoSpaceDE/>
        <w:autoSpaceDN/>
        <w:adjustRightInd/>
        <w:spacing w:line="360" w:lineRule="auto"/>
        <w:jc w:val="both"/>
        <w:textAlignment w:val="auto"/>
        <w:rPr>
          <w:rFonts w:ascii="Arial" w:hAnsi="Arial" w:cs="Arial"/>
          <w:sz w:val="22"/>
          <w:szCs w:val="22"/>
          <w:lang w:val="en-ZA"/>
        </w:rPr>
      </w:pPr>
    </w:p>
    <w:p w:rsidR="005278EB" w:rsidRPr="00671929" w:rsidRDefault="005278EB" w:rsidP="005823CA">
      <w:pPr>
        <w:pStyle w:val="ListParagraph"/>
        <w:numPr>
          <w:ilvl w:val="4"/>
          <w:numId w:val="31"/>
        </w:numPr>
        <w:tabs>
          <w:tab w:val="num" w:pos="3600"/>
        </w:tabs>
        <w:overflowPunct/>
        <w:autoSpaceDE/>
        <w:autoSpaceDN/>
        <w:adjustRightInd/>
        <w:spacing w:line="360" w:lineRule="auto"/>
        <w:ind w:left="4253" w:hanging="1418"/>
        <w:jc w:val="both"/>
        <w:textAlignment w:val="auto"/>
        <w:rPr>
          <w:rFonts w:ascii="Arial" w:hAnsi="Arial" w:cs="Arial"/>
          <w:sz w:val="22"/>
          <w:szCs w:val="22"/>
          <w:lang w:val="en-ZA"/>
        </w:rPr>
      </w:pPr>
      <w:proofErr w:type="gramStart"/>
      <w:r w:rsidRPr="00671929">
        <w:rPr>
          <w:rFonts w:ascii="Arial" w:hAnsi="Arial" w:cs="Arial"/>
          <w:sz w:val="22"/>
          <w:szCs w:val="22"/>
          <w:lang w:val="en-ZA"/>
        </w:rPr>
        <w:t>having</w:t>
      </w:r>
      <w:proofErr w:type="gramEnd"/>
      <w:r w:rsidRPr="00671929">
        <w:rPr>
          <w:rFonts w:ascii="Arial" w:hAnsi="Arial" w:cs="Arial"/>
          <w:sz w:val="22"/>
          <w:szCs w:val="22"/>
          <w:lang w:val="en-ZA"/>
        </w:rPr>
        <w:t xml:space="preserve"> the right to appoint or remove directors holding a majority of the voting rights at meetings of the board of directors of such entity.</w:t>
      </w:r>
    </w:p>
    <w:p w:rsidR="005278EB" w:rsidRDefault="005278EB" w:rsidP="005823CA">
      <w:pPr>
        <w:pStyle w:val="StyleHeading2Tahoma"/>
        <w:ind w:left="993" w:hanging="993"/>
      </w:pPr>
    </w:p>
    <w:p w:rsidR="005278EB" w:rsidRDefault="005278EB" w:rsidP="006B5FBB">
      <w:pPr>
        <w:pStyle w:val="StyleHeading2Tahoma"/>
        <w:numPr>
          <w:ilvl w:val="1"/>
          <w:numId w:val="31"/>
        </w:numPr>
        <w:ind w:left="709" w:hanging="709"/>
        <w:rPr>
          <w:u w:val="single"/>
        </w:rPr>
      </w:pPr>
      <w:r w:rsidRPr="0091415E">
        <w:rPr>
          <w:u w:val="single"/>
        </w:rPr>
        <w:t xml:space="preserve">Termination by </w:t>
      </w:r>
      <w:r>
        <w:rPr>
          <w:u w:val="single"/>
        </w:rPr>
        <w:t xml:space="preserve">the </w:t>
      </w:r>
      <w:r w:rsidRPr="0091415E">
        <w:rPr>
          <w:u w:val="single"/>
        </w:rPr>
        <w:t>Service Provider</w:t>
      </w:r>
    </w:p>
    <w:p w:rsidR="005278EB" w:rsidRDefault="005278EB" w:rsidP="005823CA">
      <w:pPr>
        <w:pStyle w:val="StyleHeading2Tahoma"/>
        <w:ind w:left="993" w:hanging="993"/>
        <w:rPr>
          <w:u w:val="single"/>
        </w:rPr>
      </w:pPr>
    </w:p>
    <w:p w:rsidR="005278EB" w:rsidRDefault="005278EB" w:rsidP="005823CA">
      <w:pPr>
        <w:pStyle w:val="StyleHeading2Tahoma"/>
        <w:numPr>
          <w:ilvl w:val="2"/>
          <w:numId w:val="31"/>
        </w:numPr>
        <w:tabs>
          <w:tab w:val="num" w:pos="1985"/>
        </w:tabs>
        <w:ind w:left="1985" w:hanging="992"/>
        <w:rPr>
          <w:spacing w:val="-3"/>
        </w:rPr>
      </w:pPr>
      <w:bookmarkStart w:id="104" w:name="_Ref334428800"/>
      <w:r w:rsidRPr="00113EDF">
        <w:t>The Service Provider shall have no right to terminate this Agreement except where SARS has</w:t>
      </w:r>
      <w:r w:rsidRPr="0091415E">
        <w:rPr>
          <w:spacing w:val="-3"/>
        </w:rPr>
        <w:t xml:space="preserve"> failed to make payment of an invoice in terms of this </w:t>
      </w:r>
      <w:r>
        <w:rPr>
          <w:spacing w:val="-3"/>
        </w:rPr>
        <w:t>Agreement</w:t>
      </w:r>
      <w:r w:rsidRPr="0091415E">
        <w:rPr>
          <w:spacing w:val="-3"/>
        </w:rPr>
        <w:t>.</w:t>
      </w:r>
      <w:bookmarkEnd w:id="104"/>
    </w:p>
    <w:p w:rsidR="005278EB" w:rsidRDefault="005278EB" w:rsidP="005823CA">
      <w:pPr>
        <w:tabs>
          <w:tab w:val="left" w:pos="2694"/>
        </w:tabs>
        <w:suppressAutoHyphens/>
        <w:spacing w:line="360" w:lineRule="auto"/>
        <w:ind w:left="993" w:hanging="993"/>
        <w:jc w:val="both"/>
        <w:rPr>
          <w:rFonts w:ascii="Arial" w:hAnsi="Arial" w:cs="Arial"/>
          <w:spacing w:val="-3"/>
          <w:sz w:val="22"/>
          <w:szCs w:val="22"/>
        </w:rPr>
      </w:pPr>
    </w:p>
    <w:p w:rsidR="005278EB" w:rsidRPr="0091415E" w:rsidRDefault="005278EB" w:rsidP="005823CA">
      <w:pPr>
        <w:pStyle w:val="StyleHeading2Tahoma"/>
        <w:numPr>
          <w:ilvl w:val="2"/>
          <w:numId w:val="31"/>
        </w:numPr>
        <w:tabs>
          <w:tab w:val="num" w:pos="1985"/>
        </w:tabs>
        <w:ind w:left="1985" w:hanging="992"/>
        <w:rPr>
          <w:spacing w:val="-3"/>
        </w:rPr>
      </w:pPr>
      <w:r w:rsidRPr="0091415E">
        <w:rPr>
          <w:spacing w:val="-3"/>
        </w:rPr>
        <w:t xml:space="preserve">Notwithstanding the provisions of </w:t>
      </w:r>
      <w:r>
        <w:rPr>
          <w:b/>
          <w:spacing w:val="-3"/>
        </w:rPr>
        <w:t xml:space="preserve">Clause </w:t>
      </w:r>
      <w:r w:rsidR="0084179D">
        <w:rPr>
          <w:b/>
          <w:spacing w:val="-3"/>
        </w:rPr>
        <w:fldChar w:fldCharType="begin"/>
      </w:r>
      <w:r w:rsidR="0084179D">
        <w:rPr>
          <w:b/>
          <w:spacing w:val="-3"/>
        </w:rPr>
        <w:instrText xml:space="preserve"> REF _Ref334428800 \r \h </w:instrText>
      </w:r>
      <w:r w:rsidR="0084179D">
        <w:rPr>
          <w:b/>
          <w:spacing w:val="-3"/>
        </w:rPr>
      </w:r>
      <w:r w:rsidR="0084179D">
        <w:rPr>
          <w:b/>
          <w:spacing w:val="-3"/>
        </w:rPr>
        <w:fldChar w:fldCharType="separate"/>
      </w:r>
      <w:r w:rsidR="0084179D">
        <w:rPr>
          <w:b/>
          <w:spacing w:val="-3"/>
        </w:rPr>
        <w:t>23.3.1</w:t>
      </w:r>
      <w:r w:rsidR="0084179D">
        <w:rPr>
          <w:b/>
          <w:spacing w:val="-3"/>
        </w:rPr>
        <w:fldChar w:fldCharType="end"/>
      </w:r>
      <w:r w:rsidRPr="0091415E">
        <w:rPr>
          <w:b/>
          <w:spacing w:val="-3"/>
        </w:rPr>
        <w:t xml:space="preserve"> </w:t>
      </w:r>
      <w:r w:rsidRPr="0091415E">
        <w:rPr>
          <w:spacing w:val="-3"/>
        </w:rPr>
        <w:t xml:space="preserve">above, </w:t>
      </w:r>
      <w:r>
        <w:rPr>
          <w:spacing w:val="-3"/>
        </w:rPr>
        <w:t xml:space="preserve">the </w:t>
      </w:r>
      <w:r w:rsidRPr="0091415E">
        <w:rPr>
          <w:spacing w:val="-3"/>
        </w:rPr>
        <w:t xml:space="preserve">Service Provider shall have no right to terminate this </w:t>
      </w:r>
      <w:r>
        <w:rPr>
          <w:spacing w:val="-3"/>
        </w:rPr>
        <w:t>Agreement unless it has given SARS</w:t>
      </w:r>
      <w:r w:rsidRPr="009C5653">
        <w:rPr>
          <w:spacing w:val="-3"/>
        </w:rPr>
        <w:t xml:space="preserve"> </w:t>
      </w:r>
      <w:r>
        <w:rPr>
          <w:spacing w:val="-3"/>
        </w:rPr>
        <w:t xml:space="preserve">thirty </w:t>
      </w:r>
      <w:r w:rsidRPr="0091415E">
        <w:rPr>
          <w:spacing w:val="-3"/>
        </w:rPr>
        <w:t>(</w:t>
      </w:r>
      <w:r>
        <w:rPr>
          <w:spacing w:val="-3"/>
        </w:rPr>
        <w:t>30</w:t>
      </w:r>
      <w:r w:rsidRPr="0091415E">
        <w:rPr>
          <w:spacing w:val="-3"/>
        </w:rPr>
        <w:t xml:space="preserve">) days’ written notice of its failure to make payment of an invoice. </w:t>
      </w:r>
    </w:p>
    <w:p w:rsidR="005278EB" w:rsidRDefault="005278EB" w:rsidP="005823CA">
      <w:pPr>
        <w:pStyle w:val="StyleHeading2Tahoma"/>
        <w:ind w:left="993" w:hanging="993"/>
      </w:pPr>
    </w:p>
    <w:p w:rsidR="005278EB" w:rsidRPr="009825D5" w:rsidRDefault="005278EB" w:rsidP="00E86353">
      <w:pPr>
        <w:pStyle w:val="StyleHeading1Tahoma"/>
      </w:pPr>
      <w:bookmarkStart w:id="105" w:name="_Toc296601369"/>
      <w:r w:rsidRPr="009825D5">
        <w:t>FORCE MAJEURE</w:t>
      </w:r>
      <w:bookmarkEnd w:id="105"/>
      <w:r w:rsidR="00C531E0">
        <w:fldChar w:fldCharType="begin"/>
      </w:r>
      <w:r w:rsidR="00C531E0">
        <w:instrText xml:space="preserve"> TC "</w:instrText>
      </w:r>
      <w:bookmarkStart w:id="106" w:name="_Toc327879514"/>
      <w:r w:rsidR="00C531E0" w:rsidRPr="008E3005">
        <w:instrText>24.   FORCE MAJEURE</w:instrText>
      </w:r>
      <w:bookmarkEnd w:id="106"/>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B5FBB">
      <w:pPr>
        <w:pStyle w:val="StyleHeading2Tahoma"/>
        <w:numPr>
          <w:ilvl w:val="1"/>
          <w:numId w:val="32"/>
        </w:numPr>
        <w:ind w:left="709" w:hanging="709"/>
      </w:pPr>
      <w:proofErr w:type="gramStart"/>
      <w:r w:rsidRPr="009825D5">
        <w:t>In the event of any act beyond the reasonable control of the Parties, including</w:t>
      </w:r>
      <w:r>
        <w:t xml:space="preserve"> </w:t>
      </w:r>
      <w:r w:rsidRPr="009825D5">
        <w:t>war, warlike operation, rebellion, riot, civil commotion, lockout,</w:t>
      </w:r>
      <w:r>
        <w:t xml:space="preserve"> interference by trade unions, suspension of labour, fire, accident </w:t>
      </w:r>
      <w:r w:rsidRPr="009825D5">
        <w:t>or (without regard to the foregoing enumeration) any other circumstances arising or action taken beyond the reasonabl</w:t>
      </w:r>
      <w:r>
        <w:t>e control of the Parties hereto</w:t>
      </w:r>
      <w:r w:rsidRPr="009825D5">
        <w:t xml:space="preserve"> preventing them or any of them from the performance of any obligation hereunder (any such event hereinafter called "force majeure"), then the Party affected by such force majeure </w:t>
      </w:r>
      <w:r>
        <w:t xml:space="preserve">event </w:t>
      </w:r>
      <w:r>
        <w:lastRenderedPageBreak/>
        <w:t>will</w:t>
      </w:r>
      <w:r w:rsidRPr="009825D5">
        <w:t xml:space="preserve"> be relieved of its obligations hereunder during the period that such force majeure </w:t>
      </w:r>
      <w:r>
        <w:t xml:space="preserve">event </w:t>
      </w:r>
      <w:r w:rsidRPr="009825D5">
        <w:t>continues</w:t>
      </w:r>
      <w:r>
        <w:t xml:space="preserve"> (excluding payment obligations for materials purchased)</w:t>
      </w:r>
      <w:r w:rsidRPr="009825D5">
        <w:t>.</w:t>
      </w:r>
      <w:proofErr w:type="gramEnd"/>
      <w:r w:rsidRPr="009825D5">
        <w:t xml:space="preserve"> </w:t>
      </w:r>
    </w:p>
    <w:p w:rsidR="005278EB" w:rsidRDefault="005278EB" w:rsidP="005823CA">
      <w:pPr>
        <w:pStyle w:val="StyleHeading2Tahoma"/>
        <w:ind w:left="993" w:hanging="993"/>
      </w:pPr>
    </w:p>
    <w:p w:rsidR="005278EB" w:rsidRDefault="005278EB" w:rsidP="006B5FBB">
      <w:pPr>
        <w:pStyle w:val="StyleHeading2Tahoma"/>
        <w:numPr>
          <w:ilvl w:val="1"/>
          <w:numId w:val="32"/>
        </w:numPr>
        <w:ind w:left="709" w:hanging="709"/>
      </w:pPr>
      <w:proofErr w:type="gramStart"/>
      <w:r w:rsidRPr="009825D5">
        <w:t xml:space="preserve">The </w:t>
      </w:r>
      <w:r>
        <w:t xml:space="preserve">affected </w:t>
      </w:r>
      <w:r w:rsidRPr="009825D5">
        <w:t>Party’s relief is only to the extent so prevented and such Party will not be liable for any delay or failure in the performance of any obligations hereunder or loss or damage which the other Party may suffer due to or resulting from the force majeure</w:t>
      </w:r>
      <w:r>
        <w:t xml:space="preserve"> event</w:t>
      </w:r>
      <w:r w:rsidRPr="009825D5">
        <w:t>, provided always that a written notice will be promptly given of any such inability by the affected Party.</w:t>
      </w:r>
      <w:proofErr w:type="gramEnd"/>
      <w:r w:rsidRPr="009825D5">
        <w:t xml:space="preserve"> </w:t>
      </w:r>
    </w:p>
    <w:p w:rsidR="00DB424B" w:rsidRDefault="00DB424B" w:rsidP="00451275">
      <w:pPr>
        <w:pStyle w:val="StyleHeading2Tahoma"/>
      </w:pPr>
    </w:p>
    <w:p w:rsidR="005278EB" w:rsidRDefault="005278EB" w:rsidP="006B5FBB">
      <w:pPr>
        <w:pStyle w:val="StyleHeading2Tahoma"/>
        <w:numPr>
          <w:ilvl w:val="1"/>
          <w:numId w:val="32"/>
        </w:numPr>
        <w:ind w:left="709" w:hanging="709"/>
      </w:pPr>
      <w:r w:rsidRPr="009825D5">
        <w:t xml:space="preserve">Any Party invoking force majeure </w:t>
      </w:r>
      <w:proofErr w:type="gramStart"/>
      <w:r w:rsidRPr="009825D5">
        <w:t>will upon termination of such force majeure give</w:t>
      </w:r>
      <w:proofErr w:type="gramEnd"/>
      <w:r w:rsidRPr="009825D5">
        <w:t xml:space="preserve"> prompt written notice thereof to the other Party. Should </w:t>
      </w:r>
      <w:r w:rsidR="00513E0B">
        <w:t xml:space="preserve">such </w:t>
      </w:r>
      <w:r w:rsidRPr="009825D5">
        <w:t xml:space="preserve">force majeure </w:t>
      </w:r>
      <w:r>
        <w:t xml:space="preserve">event </w:t>
      </w:r>
      <w:r w:rsidRPr="009825D5">
        <w:t xml:space="preserve">continue for a period of more than </w:t>
      </w:r>
      <w:proofErr w:type="gramStart"/>
      <w:r w:rsidRPr="009825D5">
        <w:t>thirty (30) days</w:t>
      </w:r>
      <w:proofErr w:type="gramEnd"/>
      <w:r w:rsidRPr="009825D5">
        <w:t>, then either Party has the right to cancel this Agreement by giving written notice to such other Party to that effect.</w:t>
      </w:r>
    </w:p>
    <w:p w:rsidR="005278EB" w:rsidRDefault="005278EB" w:rsidP="005823CA">
      <w:pPr>
        <w:pStyle w:val="StyleHeading2Tahoma"/>
        <w:ind w:left="993" w:hanging="993"/>
      </w:pPr>
    </w:p>
    <w:p w:rsidR="005278EB" w:rsidRDefault="005278EB" w:rsidP="006B5FBB">
      <w:pPr>
        <w:pStyle w:val="StyleHeading2Tahoma"/>
        <w:numPr>
          <w:ilvl w:val="1"/>
          <w:numId w:val="32"/>
        </w:numPr>
        <w:ind w:left="709" w:hanging="709"/>
      </w:pPr>
      <w:r w:rsidRPr="009825D5">
        <w:t xml:space="preserve">Notwithstanding anything to the contrary contained in this Agreement, the Service Provider will not be entitled to rely on a force majeure defence in the event that </w:t>
      </w:r>
      <w:proofErr w:type="gramStart"/>
      <w:r w:rsidRPr="009825D5">
        <w:t>such act, circumstance or action could have been prevented by the Service Provider having proper contingency measures in place</w:t>
      </w:r>
      <w:proofErr w:type="gramEnd"/>
      <w:r>
        <w:t>.</w:t>
      </w:r>
    </w:p>
    <w:p w:rsidR="005278EB" w:rsidRDefault="005278EB" w:rsidP="005823CA">
      <w:pPr>
        <w:pStyle w:val="StyleHeading2Tahoma"/>
        <w:ind w:left="993" w:hanging="993"/>
      </w:pPr>
    </w:p>
    <w:p w:rsidR="005278EB" w:rsidRPr="00451BEB" w:rsidRDefault="005278EB" w:rsidP="006B5FBB">
      <w:pPr>
        <w:pStyle w:val="StyleHeading2Tahoma"/>
        <w:numPr>
          <w:ilvl w:val="1"/>
          <w:numId w:val="32"/>
        </w:numPr>
        <w:ind w:left="709" w:hanging="709"/>
      </w:pPr>
      <w:r w:rsidRPr="00451BEB">
        <w:t xml:space="preserve">In the event that </w:t>
      </w:r>
      <w:r w:rsidRPr="00451BEB">
        <w:rPr>
          <w:lang w:val="en-ZA"/>
        </w:rPr>
        <w:t xml:space="preserve">the Service Provider </w:t>
      </w:r>
      <w:r w:rsidRPr="00451BEB">
        <w:t>is for any reason other than as provided for in this Clause unable to provide the Services for the full duration of this Agreement-</w:t>
      </w:r>
    </w:p>
    <w:p w:rsidR="005278EB" w:rsidRPr="00451BEB" w:rsidRDefault="005278EB" w:rsidP="005823CA">
      <w:pPr>
        <w:pStyle w:val="ListParagraph"/>
        <w:tabs>
          <w:tab w:val="left" w:pos="1276"/>
        </w:tabs>
        <w:spacing w:line="360" w:lineRule="auto"/>
        <w:ind w:left="993" w:hanging="993"/>
        <w:jc w:val="both"/>
        <w:rPr>
          <w:rFonts w:ascii="Arial" w:hAnsi="Arial" w:cs="Arial"/>
          <w:sz w:val="22"/>
          <w:szCs w:val="22"/>
        </w:rPr>
      </w:pPr>
    </w:p>
    <w:p w:rsidR="005278EB" w:rsidRPr="00451BEB" w:rsidRDefault="005278EB" w:rsidP="005823CA">
      <w:pPr>
        <w:pStyle w:val="StyleHeading2Tahoma"/>
        <w:numPr>
          <w:ilvl w:val="2"/>
          <w:numId w:val="32"/>
        </w:numPr>
        <w:ind w:left="1985" w:hanging="992"/>
      </w:pPr>
      <w:bookmarkStart w:id="107" w:name="_Toc324509712"/>
      <w:bookmarkStart w:id="108" w:name="_Toc324510358"/>
      <w:bookmarkStart w:id="109" w:name="_Ref334428825"/>
      <w:r w:rsidRPr="00451BEB">
        <w:t>the Service Provider shall serve SARS with a written notice requesting an extension of the duration of this Agreement at least seven (7) Business Days prior to the end of the duration of this Agreement; and,</w:t>
      </w:r>
      <w:bookmarkEnd w:id="107"/>
      <w:bookmarkEnd w:id="108"/>
      <w:bookmarkEnd w:id="109"/>
    </w:p>
    <w:p w:rsidR="005278EB" w:rsidRPr="00451BEB" w:rsidRDefault="005278EB" w:rsidP="005823CA">
      <w:pPr>
        <w:pStyle w:val="ListParagraph"/>
        <w:tabs>
          <w:tab w:val="num" w:pos="2160"/>
        </w:tabs>
        <w:spacing w:line="360" w:lineRule="auto"/>
        <w:ind w:left="993" w:hanging="993"/>
        <w:jc w:val="both"/>
        <w:rPr>
          <w:rFonts w:ascii="Arial" w:hAnsi="Arial" w:cs="Arial"/>
          <w:sz w:val="22"/>
          <w:szCs w:val="22"/>
        </w:rPr>
      </w:pPr>
    </w:p>
    <w:p w:rsidR="005278EB" w:rsidRPr="00451BEB" w:rsidRDefault="005278EB" w:rsidP="005823CA">
      <w:pPr>
        <w:pStyle w:val="StyleHeading2Tahoma"/>
        <w:numPr>
          <w:ilvl w:val="2"/>
          <w:numId w:val="32"/>
        </w:numPr>
        <w:tabs>
          <w:tab w:val="num" w:pos="1985"/>
        </w:tabs>
        <w:ind w:left="1985" w:hanging="992"/>
      </w:pPr>
      <w:bookmarkStart w:id="110" w:name="_Toc324509713"/>
      <w:bookmarkStart w:id="111" w:name="_Toc324510359"/>
      <w:r w:rsidRPr="00451BEB">
        <w:t>SARS shall consider the request and revert to the Service Provider by no later than five</w:t>
      </w:r>
      <w:r>
        <w:t xml:space="preserve"> </w:t>
      </w:r>
      <w:r w:rsidRPr="00451BEB">
        <w:t>(</w:t>
      </w:r>
      <w:r>
        <w:t>5</w:t>
      </w:r>
      <w:r w:rsidRPr="00451BEB">
        <w:t xml:space="preserve">) Business Days from date of receipt of the notice referred to in </w:t>
      </w:r>
      <w:r w:rsidRPr="00451BEB">
        <w:rPr>
          <w:b/>
        </w:rPr>
        <w:t xml:space="preserve">Clause </w:t>
      </w:r>
      <w:r w:rsidR="0084179D">
        <w:rPr>
          <w:b/>
        </w:rPr>
        <w:fldChar w:fldCharType="begin"/>
      </w:r>
      <w:r w:rsidR="0084179D">
        <w:rPr>
          <w:b/>
        </w:rPr>
        <w:instrText xml:space="preserve"> REF _Ref334428825 \r \h </w:instrText>
      </w:r>
      <w:r w:rsidR="0084179D">
        <w:rPr>
          <w:b/>
        </w:rPr>
      </w:r>
      <w:r w:rsidR="0084179D">
        <w:rPr>
          <w:b/>
        </w:rPr>
        <w:fldChar w:fldCharType="separate"/>
      </w:r>
      <w:r w:rsidR="0084179D">
        <w:rPr>
          <w:b/>
        </w:rPr>
        <w:t>24.5.1</w:t>
      </w:r>
      <w:r w:rsidR="0084179D">
        <w:rPr>
          <w:b/>
        </w:rPr>
        <w:fldChar w:fldCharType="end"/>
      </w:r>
      <w:r w:rsidRPr="00451BEB">
        <w:rPr>
          <w:b/>
        </w:rPr>
        <w:t>.</w:t>
      </w:r>
      <w:bookmarkEnd w:id="110"/>
      <w:bookmarkEnd w:id="111"/>
    </w:p>
    <w:p w:rsidR="005278EB" w:rsidRPr="009825D5" w:rsidRDefault="005278EB" w:rsidP="00E86353">
      <w:pPr>
        <w:pStyle w:val="StyleHeading1Tahoma"/>
        <w:numPr>
          <w:ilvl w:val="0"/>
          <w:numId w:val="0"/>
        </w:numPr>
        <w:ind w:left="993"/>
      </w:pPr>
    </w:p>
    <w:p w:rsidR="005278EB" w:rsidRPr="009825D5" w:rsidRDefault="005278EB" w:rsidP="00E86353">
      <w:pPr>
        <w:pStyle w:val="StyleHeading1Tahoma"/>
      </w:pPr>
      <w:bookmarkStart w:id="112" w:name="_Toc296601370"/>
      <w:bookmarkStart w:id="113" w:name="_Ref334428716"/>
      <w:r w:rsidRPr="009825D5">
        <w:t>STEP IN RIGHTS</w:t>
      </w:r>
      <w:bookmarkEnd w:id="112"/>
      <w:bookmarkEnd w:id="113"/>
      <w:r w:rsidR="00C531E0">
        <w:fldChar w:fldCharType="begin"/>
      </w:r>
      <w:r w:rsidR="00C531E0">
        <w:instrText xml:space="preserve"> TC "</w:instrText>
      </w:r>
      <w:bookmarkStart w:id="114" w:name="_Toc327879515"/>
      <w:r w:rsidR="00C531E0" w:rsidRPr="008E3005">
        <w:instrText>25.   STEP IN RIGHTS</w:instrText>
      </w:r>
      <w:bookmarkEnd w:id="114"/>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B5FBB">
      <w:pPr>
        <w:pStyle w:val="StyleHeading2Tahoma"/>
        <w:numPr>
          <w:ilvl w:val="1"/>
          <w:numId w:val="33"/>
        </w:numPr>
        <w:ind w:left="709" w:hanging="709"/>
      </w:pPr>
      <w:bookmarkStart w:id="115" w:name="_Ref237943270"/>
      <w:proofErr w:type="gramStart"/>
      <w:r w:rsidRPr="009825D5">
        <w:t>In addition to any other rights and remedies that it may have in terms of this Agreement or otherwise, including the right to terminate this Agreement, SARS may in its sole discretion elect to (</w:t>
      </w:r>
      <w:proofErr w:type="spellStart"/>
      <w:r w:rsidRPr="009825D5">
        <w:t>i</w:t>
      </w:r>
      <w:proofErr w:type="spellEnd"/>
      <w:r w:rsidRPr="009825D5">
        <w:t xml:space="preserve">) call for an urgent senior level meeting with the Service Provider; and/or (ii) launch an audit investigation into the Service Provider’s operations in accordance with the audit </w:t>
      </w:r>
      <w:r w:rsidRPr="009825D5">
        <w:lastRenderedPageBreak/>
        <w:t xml:space="preserve">provisions detailed in </w:t>
      </w:r>
      <w:r w:rsidRPr="002507DF">
        <w:rPr>
          <w:b/>
        </w:rPr>
        <w:t xml:space="preserve">Clause </w:t>
      </w:r>
      <w:r w:rsidR="00007DE9">
        <w:rPr>
          <w:b/>
        </w:rPr>
        <w:fldChar w:fldCharType="begin"/>
      </w:r>
      <w:r w:rsidR="00007DE9">
        <w:rPr>
          <w:b/>
        </w:rPr>
        <w:instrText xml:space="preserve"> REF _Ref334428845 \r \h </w:instrText>
      </w:r>
      <w:r w:rsidR="00007DE9">
        <w:rPr>
          <w:b/>
        </w:rPr>
      </w:r>
      <w:r w:rsidR="00007DE9">
        <w:rPr>
          <w:b/>
        </w:rPr>
        <w:fldChar w:fldCharType="separate"/>
      </w:r>
      <w:r w:rsidR="00007DE9">
        <w:rPr>
          <w:b/>
        </w:rPr>
        <w:t>16.1.6</w:t>
      </w:r>
      <w:r w:rsidR="00007DE9">
        <w:rPr>
          <w:b/>
        </w:rPr>
        <w:fldChar w:fldCharType="end"/>
      </w:r>
      <w:r w:rsidRPr="009825D5">
        <w:t xml:space="preserve">; and/or (iii) temporarily take over the Services as contemplated in </w:t>
      </w:r>
      <w:r w:rsidRPr="002507DF">
        <w:rPr>
          <w:b/>
        </w:rPr>
        <w:t xml:space="preserve">Clause </w:t>
      </w:r>
      <w:r w:rsidR="00007DE9">
        <w:rPr>
          <w:b/>
        </w:rPr>
        <w:fldChar w:fldCharType="begin"/>
      </w:r>
      <w:r w:rsidR="00007DE9">
        <w:rPr>
          <w:b/>
        </w:rPr>
        <w:instrText xml:space="preserve"> REF _Ref334428859 \r \h </w:instrText>
      </w:r>
      <w:r w:rsidR="00007DE9">
        <w:rPr>
          <w:b/>
        </w:rPr>
      </w:r>
      <w:r w:rsidR="00007DE9">
        <w:rPr>
          <w:b/>
        </w:rPr>
        <w:fldChar w:fldCharType="separate"/>
      </w:r>
      <w:r w:rsidR="00007DE9">
        <w:rPr>
          <w:b/>
        </w:rPr>
        <w:t>25.2</w:t>
      </w:r>
      <w:r w:rsidR="00007DE9">
        <w:rPr>
          <w:b/>
        </w:rPr>
        <w:fldChar w:fldCharType="end"/>
      </w:r>
      <w:r w:rsidRPr="009825D5">
        <w:t xml:space="preserve"> below, immediately upon SARS’s identification or the Service Provider's notification of the occurrence of a</w:t>
      </w:r>
      <w:r>
        <w:t>ny event which SARS considers</w:t>
      </w:r>
      <w:r w:rsidRPr="009825D5">
        <w:t xml:space="preserve"> in its sole discretion, to be an event which may affect the continuity of the Services.</w:t>
      </w:r>
      <w:bookmarkStart w:id="116" w:name="_Hlt72052177"/>
      <w:bookmarkStart w:id="117" w:name="_Ref240624969"/>
      <w:bookmarkStart w:id="118" w:name="_Ref241462559"/>
      <w:bookmarkEnd w:id="115"/>
      <w:bookmarkEnd w:id="116"/>
      <w:proofErr w:type="gramEnd"/>
    </w:p>
    <w:p w:rsidR="005278EB" w:rsidRDefault="005278EB" w:rsidP="005823CA">
      <w:pPr>
        <w:pStyle w:val="StyleHeading2Tahoma"/>
        <w:ind w:left="993" w:hanging="993"/>
      </w:pPr>
    </w:p>
    <w:p w:rsidR="005278EB" w:rsidRDefault="005278EB" w:rsidP="006B5FBB">
      <w:pPr>
        <w:pStyle w:val="StyleHeading2Tahoma"/>
        <w:numPr>
          <w:ilvl w:val="1"/>
          <w:numId w:val="33"/>
        </w:numPr>
        <w:ind w:left="709" w:hanging="709"/>
      </w:pPr>
      <w:bookmarkStart w:id="119" w:name="_Ref334428859"/>
      <w:proofErr w:type="gramStart"/>
      <w:r w:rsidRPr="009825D5">
        <w:t xml:space="preserve">For purposes of this </w:t>
      </w:r>
      <w:r w:rsidRPr="002507DF">
        <w:rPr>
          <w:b/>
        </w:rPr>
        <w:t xml:space="preserve">Clause </w:t>
      </w:r>
      <w:r w:rsidR="00007DE9">
        <w:rPr>
          <w:b/>
        </w:rPr>
        <w:fldChar w:fldCharType="begin"/>
      </w:r>
      <w:r w:rsidR="00007DE9">
        <w:rPr>
          <w:b/>
        </w:rPr>
        <w:instrText xml:space="preserve"> REF _Ref334428716 \r \h </w:instrText>
      </w:r>
      <w:r w:rsidR="00007DE9">
        <w:rPr>
          <w:b/>
        </w:rPr>
      </w:r>
      <w:r w:rsidR="00007DE9">
        <w:rPr>
          <w:b/>
        </w:rPr>
        <w:fldChar w:fldCharType="separate"/>
      </w:r>
      <w:r w:rsidR="00007DE9">
        <w:rPr>
          <w:b/>
        </w:rPr>
        <w:t>25</w:t>
      </w:r>
      <w:r w:rsidR="00007DE9">
        <w:rPr>
          <w:b/>
        </w:rPr>
        <w:fldChar w:fldCharType="end"/>
      </w:r>
      <w:r w:rsidRPr="009825D5">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will apply for a period of no more than one hundred and eighty (180) days from the date that SARS temporarily takes over the provision of the Services.</w:t>
      </w:r>
      <w:proofErr w:type="gramEnd"/>
      <w:r w:rsidRPr="009825D5">
        <w:t xml:space="preserve"> The Service Provider will, upon the request of SARS, fully co-operate with and assist SARS in the performance of the Services</w:t>
      </w:r>
      <w:r>
        <w:t xml:space="preserve"> during any such temporary take</w:t>
      </w:r>
      <w:r w:rsidRPr="009825D5">
        <w:t>over of the Services by SARS.</w:t>
      </w:r>
      <w:bookmarkEnd w:id="119"/>
      <w:r w:rsidRPr="009825D5">
        <w:t xml:space="preserve"> </w:t>
      </w:r>
      <w:bookmarkEnd w:id="117"/>
      <w:bookmarkEnd w:id="118"/>
    </w:p>
    <w:p w:rsidR="005278EB" w:rsidRDefault="005278EB" w:rsidP="005823CA">
      <w:pPr>
        <w:pStyle w:val="StyleHeading2Tahoma"/>
        <w:ind w:left="993" w:hanging="993"/>
      </w:pPr>
    </w:p>
    <w:p w:rsidR="005278EB" w:rsidRPr="009825D5" w:rsidRDefault="005278EB" w:rsidP="006B5FBB">
      <w:pPr>
        <w:pStyle w:val="StyleHeading2Tahoma"/>
        <w:numPr>
          <w:ilvl w:val="1"/>
          <w:numId w:val="33"/>
        </w:numPr>
        <w:ind w:left="709" w:hanging="709"/>
      </w:pPr>
      <w:proofErr w:type="gramStart"/>
      <w:r w:rsidRPr="009825D5">
        <w:t xml:space="preserve">To the extent that SARS exercises its rights to assume the rendering of the Services or part thereof itself, or procures that a Third Party service provider renders some or all of the Services pursuant to the provisions of </w:t>
      </w:r>
      <w:r>
        <w:rPr>
          <w:b/>
        </w:rPr>
        <w:t xml:space="preserve">Clause </w:t>
      </w:r>
      <w:r w:rsidR="00007DE9">
        <w:rPr>
          <w:b/>
        </w:rPr>
        <w:fldChar w:fldCharType="begin"/>
      </w:r>
      <w:r w:rsidR="00007DE9">
        <w:rPr>
          <w:b/>
        </w:rPr>
        <w:instrText xml:space="preserve"> REF _Ref334428859 \r \h </w:instrText>
      </w:r>
      <w:r w:rsidR="00007DE9">
        <w:rPr>
          <w:b/>
        </w:rPr>
      </w:r>
      <w:r w:rsidR="00007DE9">
        <w:rPr>
          <w:b/>
        </w:rPr>
        <w:fldChar w:fldCharType="separate"/>
      </w:r>
      <w:r w:rsidR="00007DE9">
        <w:rPr>
          <w:b/>
        </w:rPr>
        <w:t>25.2</w:t>
      </w:r>
      <w:r w:rsidR="00007DE9">
        <w:rPr>
          <w:b/>
        </w:rPr>
        <w:fldChar w:fldCharType="end"/>
      </w:r>
      <w:r w:rsidRPr="009825D5">
        <w:t xml:space="preserve"> above, the Service Provider will not be entitled to any fees during the period for which SARS or the Third Party assumes the Services.</w:t>
      </w:r>
      <w:proofErr w:type="gramEnd"/>
      <w:r w:rsidRPr="009825D5">
        <w:t xml:space="preserve"> </w:t>
      </w:r>
      <w:proofErr w:type="gramStart"/>
      <w:r w:rsidRPr="009825D5">
        <w:t xml:space="preserve">SARS will be obliged to also assume, for that period, any direct costs and expenses solely attributed to any such temporary rendering of part or all of the Services, incurred by SARS in accordance with this Clause, including the salary costs for </w:t>
      </w:r>
      <w:r>
        <w:t xml:space="preserve">the </w:t>
      </w:r>
      <w:r w:rsidRPr="009825D5">
        <w:t>Service Provider personnel that SARS may require to assist it in so rendering the Services or part thereof.</w:t>
      </w:r>
      <w:proofErr w:type="gramEnd"/>
      <w:r w:rsidRPr="009825D5">
        <w:t xml:space="preserve"> SARS will not under any circumstances by virtue of such assumption, be obliged or deemed or required to also take over or assume responsibility for the conduct of the Service Provider's business operations or the employment of any </w:t>
      </w:r>
      <w:r w:rsidR="00E65EEB">
        <w:t xml:space="preserve">of the </w:t>
      </w:r>
      <w:r w:rsidRPr="009825D5">
        <w:t>Service Provid</w:t>
      </w:r>
      <w:r>
        <w:t>er</w:t>
      </w:r>
      <w:r w:rsidR="00E65EEB">
        <w:t>’s</w:t>
      </w:r>
      <w:r>
        <w:t xml:space="preserve"> personnel, in terms of this C</w:t>
      </w:r>
      <w:r w:rsidRPr="009825D5">
        <w:t>lause</w:t>
      </w:r>
      <w:r>
        <w:t>.</w:t>
      </w:r>
    </w:p>
    <w:p w:rsidR="005278EB" w:rsidRPr="009825D5" w:rsidRDefault="005278EB" w:rsidP="005823CA">
      <w:pPr>
        <w:widowControl w:val="0"/>
        <w:overflowPunct/>
        <w:autoSpaceDE/>
        <w:autoSpaceDN/>
        <w:adjustRightInd/>
        <w:spacing w:line="360" w:lineRule="auto"/>
        <w:ind w:left="993" w:hanging="993"/>
        <w:textAlignment w:val="auto"/>
        <w:rPr>
          <w:rFonts w:ascii="Arial" w:hAnsi="Arial" w:cs="Arial"/>
          <w:b/>
          <w:bCs/>
          <w:caps/>
          <w:sz w:val="22"/>
          <w:szCs w:val="22"/>
        </w:rPr>
      </w:pPr>
    </w:p>
    <w:p w:rsidR="005278EB" w:rsidRPr="009825D5" w:rsidRDefault="005278EB" w:rsidP="00E86353">
      <w:pPr>
        <w:pStyle w:val="StyleHeading1Tahoma"/>
      </w:pPr>
      <w:bookmarkStart w:id="120" w:name="_Toc296601371"/>
      <w:r w:rsidRPr="009825D5">
        <w:t>RELATIONSHIP BETWEEN THE PARTIES</w:t>
      </w:r>
      <w:bookmarkEnd w:id="120"/>
      <w:r w:rsidR="00C531E0">
        <w:fldChar w:fldCharType="begin"/>
      </w:r>
      <w:r w:rsidR="00C531E0">
        <w:instrText xml:space="preserve"> TC "</w:instrText>
      </w:r>
      <w:bookmarkStart w:id="121" w:name="_Toc327879516"/>
      <w:r w:rsidR="00C531E0" w:rsidRPr="008E3005">
        <w:instrText>26.   RELATIONSHIP BETWEEN THE PARTIES</w:instrText>
      </w:r>
      <w:bookmarkEnd w:id="121"/>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B5FBB">
      <w:pPr>
        <w:pStyle w:val="StyleHeading2Tahoma"/>
        <w:numPr>
          <w:ilvl w:val="1"/>
          <w:numId w:val="34"/>
        </w:numPr>
        <w:ind w:left="709" w:hanging="709"/>
      </w:pPr>
      <w:proofErr w:type="gramStart"/>
      <w:r w:rsidRPr="009825D5">
        <w:t>The Service Provider is an independent contractor, and under no circumstances will it be a partner, joint venture partner, agent or employee of SARS in the performance of its duties and responsibilities pursuant to this Agreement.</w:t>
      </w:r>
      <w:proofErr w:type="gramEnd"/>
      <w:r w:rsidRPr="009825D5">
        <w:t xml:space="preserve">  </w:t>
      </w:r>
    </w:p>
    <w:p w:rsidR="005278EB" w:rsidRDefault="005278EB" w:rsidP="005823CA">
      <w:pPr>
        <w:pStyle w:val="StyleHeading2Tahoma"/>
        <w:ind w:left="993" w:hanging="993"/>
      </w:pPr>
    </w:p>
    <w:p w:rsidR="005278EB" w:rsidRPr="009825D5" w:rsidRDefault="005278EB" w:rsidP="006B5FBB">
      <w:pPr>
        <w:pStyle w:val="StyleHeading2Tahoma"/>
        <w:numPr>
          <w:ilvl w:val="1"/>
          <w:numId w:val="34"/>
        </w:numPr>
        <w:ind w:left="709" w:hanging="709"/>
      </w:pPr>
      <w:r w:rsidRPr="009825D5">
        <w:t>All personnel used by the Service Provider will be the Service Provider’s employees, contractors or agents, and the entire management, dir</w:t>
      </w:r>
      <w:r>
        <w:t>ection and control of all such P</w:t>
      </w:r>
      <w:r w:rsidRPr="009825D5">
        <w:t xml:space="preserve">ersons </w:t>
      </w:r>
      <w:r w:rsidRPr="009825D5">
        <w:lastRenderedPageBreak/>
        <w:t>will be the responsibility of the Service Provider</w:t>
      </w:r>
      <w:r>
        <w:t>.</w:t>
      </w:r>
    </w:p>
    <w:p w:rsidR="005278EB" w:rsidRPr="009825D5" w:rsidRDefault="005278EB" w:rsidP="00E86353">
      <w:pPr>
        <w:pStyle w:val="StyleHeading1Tahoma"/>
        <w:numPr>
          <w:ilvl w:val="0"/>
          <w:numId w:val="0"/>
        </w:numPr>
        <w:ind w:left="993"/>
      </w:pPr>
    </w:p>
    <w:p w:rsidR="005278EB" w:rsidRPr="009825D5" w:rsidRDefault="005278EB" w:rsidP="00E86353">
      <w:pPr>
        <w:pStyle w:val="StyleHeading1Tahoma"/>
      </w:pPr>
      <w:bookmarkStart w:id="122" w:name="_Toc296601372"/>
      <w:bookmarkStart w:id="123" w:name="_Ref334428486"/>
      <w:r w:rsidRPr="009825D5">
        <w:t>DISPUTE RESOLUTION</w:t>
      </w:r>
      <w:bookmarkEnd w:id="122"/>
      <w:bookmarkEnd w:id="123"/>
      <w:r w:rsidR="00C531E0">
        <w:fldChar w:fldCharType="begin"/>
      </w:r>
      <w:r w:rsidR="00C531E0">
        <w:instrText xml:space="preserve"> TC "</w:instrText>
      </w:r>
      <w:bookmarkStart w:id="124" w:name="_Toc327879517"/>
      <w:r w:rsidR="00C531E0" w:rsidRPr="008E3005">
        <w:instrText>27.   DISPUTE RESOLUTION</w:instrText>
      </w:r>
      <w:bookmarkEnd w:id="124"/>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B5FBB">
      <w:pPr>
        <w:pStyle w:val="StyleHeading2Tahoma"/>
        <w:numPr>
          <w:ilvl w:val="1"/>
          <w:numId w:val="35"/>
        </w:numPr>
        <w:ind w:left="709" w:hanging="709"/>
      </w:pPr>
      <w:r w:rsidRPr="009825D5">
        <w:t xml:space="preserve">If a dispute between the Parties arises out of or </w:t>
      </w:r>
      <w:proofErr w:type="gramStart"/>
      <w:r w:rsidRPr="009825D5">
        <w:t>is related</w:t>
      </w:r>
      <w:proofErr w:type="gramEnd"/>
      <w:r w:rsidRPr="009825D5">
        <w:t xml:space="preserve"> to this Agreement, the Parties will meet and negotiate in good faith to attempt to resolve the dispute.  If, after ten</w:t>
      </w:r>
      <w:r>
        <w:t xml:space="preserve"> </w:t>
      </w:r>
      <w:r w:rsidRPr="009825D5">
        <w:t>(</w:t>
      </w:r>
      <w:r>
        <w:t>1</w:t>
      </w:r>
      <w:r w:rsidRPr="009825D5">
        <w:t xml:space="preserve">0) Business Days from the date upon which </w:t>
      </w:r>
      <w:proofErr w:type="gramStart"/>
      <w:r w:rsidRPr="009825D5">
        <w:t>the dispute was declared by a Party</w:t>
      </w:r>
      <w:proofErr w:type="gramEnd"/>
      <w:r w:rsidRPr="009825D5">
        <w:t xml:space="preserve"> by written notice, the dispute is not resolved, the matter will be determined in accordance with the provisions set out below.</w:t>
      </w:r>
      <w:bookmarkStart w:id="125" w:name="_Ref41478608"/>
    </w:p>
    <w:p w:rsidR="005278EB" w:rsidRDefault="005278EB" w:rsidP="005823CA">
      <w:pPr>
        <w:pStyle w:val="StyleHeading2Tahoma"/>
        <w:ind w:left="993" w:hanging="993"/>
      </w:pPr>
    </w:p>
    <w:p w:rsidR="005278EB" w:rsidRDefault="005278EB" w:rsidP="006B5FBB">
      <w:pPr>
        <w:pStyle w:val="StyleHeading2Tahoma"/>
        <w:numPr>
          <w:ilvl w:val="1"/>
          <w:numId w:val="35"/>
        </w:numPr>
        <w:ind w:left="709" w:hanging="709"/>
      </w:pPr>
      <w:proofErr w:type="gramStart"/>
      <w:r w:rsidRPr="009825D5">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25"/>
      <w:proofErr w:type="gramEnd"/>
    </w:p>
    <w:p w:rsidR="005278EB" w:rsidRDefault="005278EB" w:rsidP="005823CA">
      <w:pPr>
        <w:pStyle w:val="StyleHeading2Tahoma"/>
        <w:ind w:left="993" w:hanging="993"/>
      </w:pPr>
    </w:p>
    <w:p w:rsidR="005278EB" w:rsidRDefault="005278EB" w:rsidP="006B5FBB">
      <w:pPr>
        <w:pStyle w:val="StyleHeading2Tahoma"/>
        <w:numPr>
          <w:ilvl w:val="1"/>
          <w:numId w:val="35"/>
        </w:numPr>
        <w:ind w:left="709" w:hanging="709"/>
      </w:pPr>
      <w:r w:rsidRPr="0000451F">
        <w:t xml:space="preserve">This </w:t>
      </w:r>
      <w:r w:rsidRPr="00E56E95">
        <w:rPr>
          <w:b/>
        </w:rPr>
        <w:t xml:space="preserve">Clause </w:t>
      </w:r>
      <w:r w:rsidR="00007DE9">
        <w:rPr>
          <w:b/>
        </w:rPr>
        <w:fldChar w:fldCharType="begin"/>
      </w:r>
      <w:r w:rsidR="00007DE9">
        <w:rPr>
          <w:b/>
        </w:rPr>
        <w:instrText xml:space="preserve"> REF _Ref334428486 \r \h </w:instrText>
      </w:r>
      <w:r w:rsidR="00007DE9">
        <w:rPr>
          <w:b/>
        </w:rPr>
      </w:r>
      <w:r w:rsidR="00007DE9">
        <w:rPr>
          <w:b/>
        </w:rPr>
        <w:fldChar w:fldCharType="separate"/>
      </w:r>
      <w:r w:rsidR="00007DE9">
        <w:rPr>
          <w:b/>
        </w:rPr>
        <w:t>27</w:t>
      </w:r>
      <w:r w:rsidR="00007DE9">
        <w:rPr>
          <w:b/>
        </w:rPr>
        <w:fldChar w:fldCharType="end"/>
      </w:r>
      <w:r w:rsidRPr="009825D5">
        <w:t xml:space="preserve"> will be severable from the rest of the provisions of this Agreement so that it will operate and continue to operate notwithstanding any actual or alleged </w:t>
      </w:r>
      <w:proofErr w:type="spellStart"/>
      <w:r w:rsidRPr="009825D5">
        <w:t>voidness</w:t>
      </w:r>
      <w:proofErr w:type="spellEnd"/>
      <w:r w:rsidRPr="009825D5">
        <w:t xml:space="preserve">, </w:t>
      </w:r>
      <w:proofErr w:type="spellStart"/>
      <w:r w:rsidRPr="009825D5">
        <w:t>voidability</w:t>
      </w:r>
      <w:proofErr w:type="spellEnd"/>
      <w:r w:rsidRPr="009825D5">
        <w:t>, unenforceability, termination, cancellation, expiry, or accepted repudiation, of this Agreement.</w:t>
      </w:r>
    </w:p>
    <w:p w:rsidR="005278EB" w:rsidRDefault="005278EB" w:rsidP="005823CA">
      <w:pPr>
        <w:pStyle w:val="StyleHeading2Tahoma"/>
        <w:ind w:left="993" w:hanging="993"/>
      </w:pPr>
    </w:p>
    <w:p w:rsidR="005278EB" w:rsidRPr="009825D5" w:rsidRDefault="005278EB" w:rsidP="006B5FBB">
      <w:pPr>
        <w:pStyle w:val="StyleHeading2Tahoma"/>
        <w:numPr>
          <w:ilvl w:val="1"/>
          <w:numId w:val="35"/>
        </w:numPr>
        <w:ind w:left="709" w:hanging="709"/>
      </w:pPr>
      <w:r w:rsidRPr="009825D5">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r>
        <w:t>.</w:t>
      </w:r>
    </w:p>
    <w:p w:rsidR="005278EB" w:rsidRPr="009825D5" w:rsidRDefault="005278EB" w:rsidP="00E86353">
      <w:pPr>
        <w:pStyle w:val="StyleHeading1Tahoma"/>
        <w:numPr>
          <w:ilvl w:val="0"/>
          <w:numId w:val="0"/>
        </w:numPr>
        <w:ind w:left="993"/>
      </w:pPr>
    </w:p>
    <w:p w:rsidR="005278EB" w:rsidRPr="009825D5" w:rsidRDefault="005278EB" w:rsidP="00E86353">
      <w:pPr>
        <w:pStyle w:val="StyleHeading1Tahoma"/>
      </w:pPr>
      <w:bookmarkStart w:id="126" w:name="_Toc296601373"/>
      <w:r w:rsidRPr="009825D5">
        <w:t>NON-EXCLUSIVITY</w:t>
      </w:r>
      <w:bookmarkEnd w:id="126"/>
      <w:r w:rsidR="00C531E0">
        <w:fldChar w:fldCharType="begin"/>
      </w:r>
      <w:r w:rsidR="00C531E0">
        <w:instrText xml:space="preserve"> TC "</w:instrText>
      </w:r>
      <w:bookmarkStart w:id="127" w:name="_Toc327879518"/>
      <w:r w:rsidR="00C531E0" w:rsidRPr="008E3005">
        <w:instrText>28.   NON-EXCLUSIVITY</w:instrText>
      </w:r>
      <w:bookmarkEnd w:id="127"/>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B5FBB">
      <w:pPr>
        <w:pStyle w:val="StyleHeading2Tahoma"/>
        <w:numPr>
          <w:ilvl w:val="1"/>
          <w:numId w:val="36"/>
        </w:numPr>
        <w:ind w:left="709" w:hanging="709"/>
      </w:pPr>
      <w:r w:rsidRPr="009825D5">
        <w:t xml:space="preserve">The Service Provider </w:t>
      </w:r>
      <w:proofErr w:type="gramStart"/>
      <w:r w:rsidRPr="009825D5">
        <w:t>is appointed</w:t>
      </w:r>
      <w:proofErr w:type="gramEnd"/>
      <w:r w:rsidRPr="009825D5">
        <w:t xml:space="preserve"> to provide the Services to SARS on a non-exclusive basis and SARS will n</w:t>
      </w:r>
      <w:r>
        <w:t>ot be precluded from obtaining S</w:t>
      </w:r>
      <w:r w:rsidRPr="009825D5">
        <w:t>ervices that may be similar or identical to the Services from any other service provider.</w:t>
      </w:r>
    </w:p>
    <w:p w:rsidR="005278EB" w:rsidRDefault="005278EB" w:rsidP="005823CA">
      <w:pPr>
        <w:pStyle w:val="StyleHeading2Tahoma"/>
        <w:ind w:left="993" w:hanging="993"/>
      </w:pPr>
    </w:p>
    <w:p w:rsidR="005278EB" w:rsidRPr="009825D5" w:rsidRDefault="005278EB" w:rsidP="006B5FBB">
      <w:pPr>
        <w:pStyle w:val="StyleHeading2Tahoma"/>
        <w:numPr>
          <w:ilvl w:val="1"/>
          <w:numId w:val="36"/>
        </w:numPr>
        <w:ind w:left="709" w:hanging="709"/>
      </w:pPr>
      <w:r w:rsidRPr="009825D5">
        <w:t xml:space="preserve">Nothing contained herein will in any way be construed or constitute a guarantee in favour of </w:t>
      </w:r>
      <w:r w:rsidRPr="009825D5">
        <w:lastRenderedPageBreak/>
        <w:t xml:space="preserve">the Service Provider that the Service Provider will receive any work or contract from SARS for </w:t>
      </w:r>
      <w:r>
        <w:t>S</w:t>
      </w:r>
      <w:r w:rsidRPr="009825D5">
        <w:t>ervices in the future, whether under this Agreement or otherwise</w:t>
      </w:r>
      <w:r>
        <w:t>.</w:t>
      </w:r>
    </w:p>
    <w:p w:rsidR="00DB424B" w:rsidRPr="00E359A7" w:rsidRDefault="00DB424B" w:rsidP="00E359A7">
      <w:pPr>
        <w:widowControl w:val="0"/>
        <w:spacing w:line="360" w:lineRule="auto"/>
        <w:rPr>
          <w:rFonts w:ascii="Arial" w:hAnsi="Arial" w:cs="Arial"/>
          <w:sz w:val="22"/>
          <w:szCs w:val="22"/>
        </w:rPr>
      </w:pPr>
    </w:p>
    <w:p w:rsidR="005278EB" w:rsidRPr="009825D5" w:rsidRDefault="005278EB" w:rsidP="00E86353">
      <w:pPr>
        <w:pStyle w:val="StyleHeading1Tahoma"/>
      </w:pPr>
      <w:bookmarkStart w:id="128" w:name="_Toc296601374"/>
      <w:r w:rsidRPr="009825D5">
        <w:t>ADDRESSES</w:t>
      </w:r>
      <w:bookmarkEnd w:id="128"/>
      <w:r w:rsidR="00C531E0">
        <w:fldChar w:fldCharType="begin"/>
      </w:r>
      <w:r w:rsidR="00C531E0">
        <w:instrText xml:space="preserve"> TC "</w:instrText>
      </w:r>
      <w:bookmarkStart w:id="129" w:name="_Toc327879519"/>
      <w:r w:rsidR="00C531E0" w:rsidRPr="008E3005">
        <w:instrText>29.   ADDRESSES</w:instrText>
      </w:r>
      <w:bookmarkEnd w:id="129"/>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6B5FBB">
      <w:pPr>
        <w:pStyle w:val="StyleHeading2Tahoma"/>
        <w:numPr>
          <w:ilvl w:val="1"/>
          <w:numId w:val="37"/>
        </w:numPr>
        <w:ind w:left="709" w:hanging="709"/>
      </w:pPr>
      <w:r w:rsidRPr="009825D5">
        <w:t xml:space="preserve">Each Party chooses the addresses set out opposite its name below as its address to which all notices and other communications must be delivered for the purposes of this Agreement and its </w:t>
      </w:r>
      <w:proofErr w:type="spellStart"/>
      <w:r w:rsidRPr="009825D5">
        <w:rPr>
          <w:i/>
        </w:rPr>
        <w:t>domicilium</w:t>
      </w:r>
      <w:proofErr w:type="spellEnd"/>
      <w:r w:rsidRPr="009825D5">
        <w:rPr>
          <w:i/>
        </w:rPr>
        <w:t xml:space="preserve"> </w:t>
      </w:r>
      <w:proofErr w:type="spellStart"/>
      <w:r w:rsidRPr="009825D5">
        <w:rPr>
          <w:i/>
        </w:rPr>
        <w:t>citandi</w:t>
      </w:r>
      <w:proofErr w:type="spellEnd"/>
      <w:r w:rsidRPr="009825D5">
        <w:rPr>
          <w:i/>
        </w:rPr>
        <w:t xml:space="preserve"> et </w:t>
      </w:r>
      <w:proofErr w:type="spellStart"/>
      <w:r w:rsidRPr="009825D5">
        <w:rPr>
          <w:i/>
        </w:rPr>
        <w:t>executandi</w:t>
      </w:r>
      <w:proofErr w:type="spellEnd"/>
      <w:r w:rsidRPr="009825D5">
        <w:rPr>
          <w:i/>
        </w:rPr>
        <w:t xml:space="preserve"> (“</w:t>
      </w:r>
      <w:proofErr w:type="spellStart"/>
      <w:r w:rsidRPr="009825D5">
        <w:rPr>
          <w:i/>
        </w:rPr>
        <w:t>domicilium</w:t>
      </w:r>
      <w:proofErr w:type="spellEnd"/>
      <w:r w:rsidRPr="009825D5">
        <w:rPr>
          <w:i/>
        </w:rPr>
        <w:t>”)</w:t>
      </w:r>
      <w:r w:rsidRPr="009825D5">
        <w:t xml:space="preserve"> at which all documents in legal proceedings in connection with this Agreement must be served:</w:t>
      </w:r>
    </w:p>
    <w:p w:rsidR="005278EB" w:rsidRPr="009825D5" w:rsidRDefault="005278EB" w:rsidP="005823CA">
      <w:pPr>
        <w:pStyle w:val="StyleHeading2Tahoma"/>
        <w:ind w:left="993" w:hanging="993"/>
      </w:pPr>
    </w:p>
    <w:p w:rsidR="005278EB" w:rsidRPr="00B10430" w:rsidRDefault="005278EB" w:rsidP="005823CA">
      <w:pPr>
        <w:pStyle w:val="StyleHeading2Tahoma"/>
        <w:numPr>
          <w:ilvl w:val="2"/>
          <w:numId w:val="37"/>
        </w:numPr>
        <w:tabs>
          <w:tab w:val="left" w:pos="1985"/>
        </w:tabs>
        <w:ind w:hanging="447"/>
        <w:rPr>
          <w:b/>
        </w:rPr>
      </w:pPr>
      <w:r w:rsidRPr="009636E6">
        <w:rPr>
          <w:b/>
        </w:rPr>
        <w:t>SARS:</w:t>
      </w:r>
      <w:r w:rsidRPr="00B10430">
        <w:tab/>
      </w:r>
      <w:r w:rsidRPr="00B10430">
        <w:tab/>
      </w:r>
      <w:bookmarkStart w:id="130" w:name="_Toc324509717"/>
      <w:bookmarkStart w:id="131" w:name="_Toc324510363"/>
      <w:r>
        <w:tab/>
      </w:r>
      <w:r w:rsidRPr="00B10430">
        <w:rPr>
          <w:b/>
        </w:rPr>
        <w:t xml:space="preserve">The </w:t>
      </w:r>
      <w:bookmarkEnd w:id="130"/>
      <w:bookmarkEnd w:id="131"/>
      <w:r>
        <w:rPr>
          <w:b/>
        </w:rPr>
        <w:t>Group Executive:  Corporate Legal Services</w:t>
      </w:r>
    </w:p>
    <w:p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Pr>
          <w:rFonts w:ascii="Arial" w:hAnsi="Arial" w:cs="Arial"/>
          <w:b/>
          <w:sz w:val="22"/>
          <w:szCs w:val="22"/>
        </w:rPr>
        <w:t>2</w:t>
      </w:r>
      <w:r w:rsidRPr="00B10430">
        <w:rPr>
          <w:rFonts w:ascii="Arial" w:hAnsi="Arial" w:cs="Arial"/>
          <w:b/>
          <w:sz w:val="22"/>
          <w:szCs w:val="22"/>
        </w:rPr>
        <w:t>7</w:t>
      </w:r>
      <w:r>
        <w:rPr>
          <w:rFonts w:ascii="Arial" w:hAnsi="Arial" w:cs="Arial"/>
          <w:b/>
          <w:sz w:val="22"/>
          <w:szCs w:val="22"/>
        </w:rPr>
        <w:t xml:space="preserve">1 </w:t>
      </w:r>
      <w:proofErr w:type="spellStart"/>
      <w:r>
        <w:rPr>
          <w:rFonts w:ascii="Arial" w:hAnsi="Arial" w:cs="Arial"/>
          <w:b/>
          <w:sz w:val="22"/>
          <w:szCs w:val="22"/>
        </w:rPr>
        <w:t>Bronkhorst</w:t>
      </w:r>
      <w:proofErr w:type="spellEnd"/>
      <w:r>
        <w:rPr>
          <w:rFonts w:ascii="Arial" w:hAnsi="Arial" w:cs="Arial"/>
          <w:b/>
          <w:sz w:val="22"/>
          <w:szCs w:val="22"/>
        </w:rPr>
        <w:t xml:space="preserve"> Street</w:t>
      </w:r>
    </w:p>
    <w:p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proofErr w:type="spellStart"/>
      <w:r>
        <w:rPr>
          <w:rFonts w:ascii="Arial" w:hAnsi="Arial" w:cs="Arial"/>
          <w:b/>
          <w:sz w:val="22"/>
          <w:szCs w:val="22"/>
        </w:rPr>
        <w:t>Khanyisa</w:t>
      </w:r>
      <w:proofErr w:type="spellEnd"/>
      <w:r>
        <w:rPr>
          <w:rFonts w:ascii="Arial" w:hAnsi="Arial" w:cs="Arial"/>
          <w:b/>
          <w:sz w:val="22"/>
          <w:szCs w:val="22"/>
        </w:rPr>
        <w:t xml:space="preserve"> Building</w:t>
      </w:r>
    </w:p>
    <w:p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Pr="00B10430">
        <w:rPr>
          <w:rFonts w:ascii="Arial" w:hAnsi="Arial" w:cs="Arial"/>
          <w:b/>
          <w:sz w:val="22"/>
          <w:szCs w:val="22"/>
        </w:rPr>
        <w:t xml:space="preserve">Brooklyn </w:t>
      </w:r>
    </w:p>
    <w:p w:rsidR="005278EB" w:rsidRPr="00B10430" w:rsidRDefault="005278EB" w:rsidP="005823CA">
      <w:pPr>
        <w:pStyle w:val="ListParagraph"/>
        <w:tabs>
          <w:tab w:val="left" w:pos="1276"/>
        </w:tabs>
        <w:spacing w:line="360" w:lineRule="auto"/>
        <w:ind w:left="993" w:hanging="993"/>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00113EDF">
        <w:rPr>
          <w:rFonts w:ascii="Arial" w:hAnsi="Arial" w:cs="Arial"/>
          <w:b/>
          <w:sz w:val="22"/>
          <w:szCs w:val="22"/>
        </w:rPr>
        <w:tab/>
      </w:r>
      <w:r w:rsidRPr="00B10430">
        <w:rPr>
          <w:rFonts w:ascii="Arial" w:hAnsi="Arial" w:cs="Arial"/>
          <w:b/>
          <w:sz w:val="22"/>
          <w:szCs w:val="22"/>
        </w:rPr>
        <w:t>PRETORIA</w:t>
      </w:r>
    </w:p>
    <w:p w:rsidR="005278EB" w:rsidRPr="009825D5" w:rsidRDefault="005278EB" w:rsidP="005823CA">
      <w:pPr>
        <w:pStyle w:val="StyleHeading2Tahoma"/>
        <w:ind w:left="993" w:hanging="993"/>
      </w:pPr>
      <w:r w:rsidRPr="009825D5">
        <w:tab/>
      </w:r>
    </w:p>
    <w:p w:rsidR="005278EB" w:rsidRPr="0000451F" w:rsidRDefault="005278EB" w:rsidP="005823CA">
      <w:pPr>
        <w:pStyle w:val="StyleHeading2Tahoma"/>
        <w:numPr>
          <w:ilvl w:val="2"/>
          <w:numId w:val="37"/>
        </w:numPr>
        <w:ind w:left="1985" w:hanging="992"/>
        <w:rPr>
          <w:b/>
        </w:rPr>
      </w:pPr>
      <w:r w:rsidRPr="009825D5">
        <w:rPr>
          <w:b/>
        </w:rPr>
        <w:t>Service Provider</w:t>
      </w:r>
      <w:proofErr w:type="gramStart"/>
      <w:r w:rsidRPr="009825D5">
        <w:rPr>
          <w:b/>
        </w:rPr>
        <w:t xml:space="preserve">: </w:t>
      </w:r>
      <w:r w:rsidRPr="009825D5">
        <w:rPr>
          <w:b/>
        </w:rPr>
        <w:tab/>
      </w:r>
      <w:r w:rsidR="00E71BA9">
        <w:rPr>
          <w:b/>
        </w:rPr>
        <w:t>……………..</w:t>
      </w:r>
      <w:proofErr w:type="gramEnd"/>
    </w:p>
    <w:p w:rsidR="005278EB" w:rsidRPr="0000451F" w:rsidRDefault="00E71BA9" w:rsidP="005823CA">
      <w:pPr>
        <w:pStyle w:val="StyleHeading2Tahoma"/>
        <w:ind w:left="3698" w:firstLine="622"/>
        <w:rPr>
          <w:b/>
        </w:rPr>
      </w:pPr>
      <w:r>
        <w:rPr>
          <w:b/>
        </w:rPr>
        <w:t>………………………</w:t>
      </w:r>
    </w:p>
    <w:p w:rsidR="005278EB" w:rsidRPr="0000451F" w:rsidRDefault="00E71BA9" w:rsidP="005823CA">
      <w:pPr>
        <w:pStyle w:val="StyleHeading2Tahoma"/>
        <w:ind w:left="3873" w:firstLine="447"/>
        <w:rPr>
          <w:b/>
        </w:rPr>
      </w:pPr>
      <w:r>
        <w:rPr>
          <w:b/>
        </w:rPr>
        <w:t>……………………</w:t>
      </w:r>
    </w:p>
    <w:p w:rsidR="005278EB" w:rsidRPr="0000451F" w:rsidRDefault="005278EB" w:rsidP="005823CA">
      <w:pPr>
        <w:pStyle w:val="StyleHeading2Tahoma"/>
        <w:ind w:left="3873" w:firstLine="447"/>
        <w:rPr>
          <w:b/>
        </w:rPr>
      </w:pPr>
    </w:p>
    <w:p w:rsidR="005278EB" w:rsidRPr="0000451F" w:rsidRDefault="005278EB" w:rsidP="005823CA">
      <w:pPr>
        <w:pStyle w:val="StyleHeading2Tahoma"/>
        <w:ind w:left="993" w:hanging="993"/>
        <w:rPr>
          <w:b/>
        </w:rPr>
      </w:pPr>
    </w:p>
    <w:p w:rsidR="005278EB" w:rsidRDefault="00E71BA9" w:rsidP="005823CA">
      <w:pPr>
        <w:pStyle w:val="StyleHeading2Tahoma"/>
        <w:ind w:left="1713" w:firstLine="272"/>
        <w:rPr>
          <w:b/>
        </w:rPr>
      </w:pPr>
      <w:r>
        <w:rPr>
          <w:b/>
        </w:rPr>
        <w:t>Telefax No:</w:t>
      </w:r>
      <w:r>
        <w:rPr>
          <w:b/>
        </w:rPr>
        <w:tab/>
      </w:r>
      <w:r>
        <w:rPr>
          <w:b/>
        </w:rPr>
        <w:tab/>
        <w:t>+27………………</w:t>
      </w:r>
    </w:p>
    <w:p w:rsidR="00513E0B" w:rsidRPr="0000451F" w:rsidRDefault="00513E0B" w:rsidP="005823CA">
      <w:pPr>
        <w:pStyle w:val="StyleHeading2Tahoma"/>
        <w:ind w:left="1713" w:firstLine="272"/>
        <w:rPr>
          <w:b/>
        </w:rPr>
      </w:pPr>
    </w:p>
    <w:p w:rsidR="005278EB" w:rsidRDefault="005278EB" w:rsidP="006B5FBB">
      <w:pPr>
        <w:pStyle w:val="StyleHeading2Tahoma"/>
        <w:numPr>
          <w:ilvl w:val="1"/>
          <w:numId w:val="37"/>
        </w:numPr>
        <w:ind w:left="709" w:hanging="709"/>
        <w:rPr>
          <w:lang w:val="en-ZA"/>
        </w:rPr>
      </w:pPr>
      <w:r w:rsidRPr="009825D5">
        <w:rPr>
          <w:lang w:val="en-ZA"/>
        </w:rPr>
        <w:t xml:space="preserve">Any notice or communication required or permitted to be given to a Party pursuant to the provisions of this Agreement will be valid and effective only if in writing and sent to a </w:t>
      </w:r>
      <w:proofErr w:type="gramStart"/>
      <w:r w:rsidRPr="009825D5">
        <w:rPr>
          <w:lang w:val="en-ZA"/>
        </w:rPr>
        <w:t>Party’s</w:t>
      </w:r>
      <w:proofErr w:type="gramEnd"/>
      <w:r w:rsidRPr="009825D5">
        <w:rPr>
          <w:lang w:val="en-ZA"/>
        </w:rPr>
        <w:t xml:space="preserve"> chosen address or telefax number, provided that documents in legal proceedings in connection with this Agreement may only be served at a Party’s </w:t>
      </w:r>
      <w:proofErr w:type="spellStart"/>
      <w:r w:rsidRPr="0000451F">
        <w:rPr>
          <w:i/>
          <w:lang w:val="en-ZA"/>
        </w:rPr>
        <w:t>domicilium</w:t>
      </w:r>
      <w:proofErr w:type="spellEnd"/>
      <w:r w:rsidRPr="009825D5">
        <w:rPr>
          <w:lang w:val="en-ZA"/>
        </w:rPr>
        <w:t>.</w:t>
      </w:r>
    </w:p>
    <w:p w:rsidR="005278EB" w:rsidRDefault="005278EB" w:rsidP="005823CA">
      <w:pPr>
        <w:pStyle w:val="StyleHeading2Tahoma"/>
        <w:ind w:left="993" w:hanging="993"/>
        <w:rPr>
          <w:lang w:val="en-ZA"/>
        </w:rPr>
      </w:pPr>
    </w:p>
    <w:p w:rsidR="005278EB" w:rsidRDefault="005278EB" w:rsidP="006B5FBB">
      <w:pPr>
        <w:pStyle w:val="StyleHeading2Tahoma"/>
        <w:numPr>
          <w:ilvl w:val="1"/>
          <w:numId w:val="37"/>
        </w:numPr>
        <w:ind w:left="709" w:hanging="709"/>
      </w:pPr>
      <w:r w:rsidRPr="009825D5">
        <w:t>Any Party may by written notice to the other Party, change its chosen address or telefax number to another address or telefax number provided that:-</w:t>
      </w:r>
    </w:p>
    <w:p w:rsidR="005278EB" w:rsidRDefault="005278EB" w:rsidP="005823CA">
      <w:pPr>
        <w:pStyle w:val="StyleHeading2Tahoma"/>
        <w:ind w:left="993" w:hanging="993"/>
      </w:pPr>
    </w:p>
    <w:p w:rsidR="005278EB" w:rsidRDefault="005278EB" w:rsidP="005823CA">
      <w:pPr>
        <w:pStyle w:val="StyleHeading2Tahoma"/>
        <w:numPr>
          <w:ilvl w:val="2"/>
          <w:numId w:val="37"/>
        </w:numPr>
        <w:ind w:left="1985" w:hanging="992"/>
      </w:pPr>
      <w:r w:rsidRPr="009825D5">
        <w:t>the change will become effective on the tenth (10</w:t>
      </w:r>
      <w:r w:rsidRPr="009825D5">
        <w:rPr>
          <w:vertAlign w:val="superscript"/>
        </w:rPr>
        <w:t>th</w:t>
      </w:r>
      <w:r w:rsidRPr="009825D5">
        <w:t>) Business Day after receipt or deemed receipt of the notice by the addressee</w:t>
      </w:r>
      <w:r>
        <w:t>;</w:t>
      </w:r>
      <w:r w:rsidRPr="009825D5">
        <w:t xml:space="preserve"> and</w:t>
      </w:r>
    </w:p>
    <w:p w:rsidR="005278EB" w:rsidRDefault="005278EB" w:rsidP="005823CA">
      <w:pPr>
        <w:pStyle w:val="StyleHeading2Tahoma"/>
        <w:ind w:left="993" w:hanging="993"/>
      </w:pPr>
    </w:p>
    <w:p w:rsidR="005278EB" w:rsidRPr="009825D5" w:rsidRDefault="005278EB" w:rsidP="005823CA">
      <w:pPr>
        <w:pStyle w:val="StyleHeading2Tahoma"/>
        <w:numPr>
          <w:ilvl w:val="2"/>
          <w:numId w:val="37"/>
        </w:numPr>
        <w:ind w:left="1985" w:hanging="992"/>
      </w:pPr>
      <w:proofErr w:type="gramStart"/>
      <w:r w:rsidRPr="009825D5">
        <w:rPr>
          <w:lang w:val="en-ZA"/>
        </w:rPr>
        <w:t>any</w:t>
      </w:r>
      <w:proofErr w:type="gramEnd"/>
      <w:r w:rsidRPr="009825D5">
        <w:rPr>
          <w:lang w:val="en-ZA"/>
        </w:rPr>
        <w:t xml:space="preserve"> change in a Party’s </w:t>
      </w:r>
      <w:proofErr w:type="spellStart"/>
      <w:r w:rsidRPr="009825D5">
        <w:rPr>
          <w:i/>
          <w:lang w:val="en-ZA"/>
        </w:rPr>
        <w:t>domicilium</w:t>
      </w:r>
      <w:proofErr w:type="spellEnd"/>
      <w:r w:rsidRPr="009825D5">
        <w:rPr>
          <w:lang w:val="en-ZA"/>
        </w:rPr>
        <w:t xml:space="preserve"> will only be to an address in </w:t>
      </w:r>
      <w:r>
        <w:rPr>
          <w:lang w:val="en-ZA"/>
        </w:rPr>
        <w:t xml:space="preserve">the Republic of </w:t>
      </w:r>
      <w:r w:rsidRPr="009825D5">
        <w:rPr>
          <w:lang w:val="en-ZA"/>
        </w:rPr>
        <w:lastRenderedPageBreak/>
        <w:t xml:space="preserve">South Africa, which is not a post office box or a </w:t>
      </w:r>
      <w:r w:rsidRPr="009825D5">
        <w:rPr>
          <w:i/>
          <w:lang w:val="en-ZA"/>
        </w:rPr>
        <w:t>poste restante.</w:t>
      </w:r>
    </w:p>
    <w:p w:rsidR="005278EB" w:rsidRDefault="005278EB" w:rsidP="005823CA">
      <w:pPr>
        <w:pStyle w:val="StyleHeading2Tahoma"/>
        <w:ind w:left="993" w:hanging="993"/>
        <w:rPr>
          <w:lang w:val="en-ZA"/>
        </w:rPr>
      </w:pPr>
    </w:p>
    <w:p w:rsidR="00DB424B" w:rsidRPr="009825D5" w:rsidRDefault="00DB424B" w:rsidP="005823CA">
      <w:pPr>
        <w:pStyle w:val="StyleHeading2Tahoma"/>
        <w:ind w:left="993" w:hanging="993"/>
        <w:rPr>
          <w:lang w:val="en-ZA"/>
        </w:rPr>
      </w:pPr>
    </w:p>
    <w:p w:rsidR="005278EB" w:rsidRDefault="005278EB" w:rsidP="006B5FBB">
      <w:pPr>
        <w:pStyle w:val="StyleHeading2Tahoma"/>
        <w:numPr>
          <w:ilvl w:val="1"/>
          <w:numId w:val="37"/>
        </w:numPr>
        <w:ind w:left="709" w:hanging="709"/>
      </w:pPr>
      <w:bookmarkStart w:id="132" w:name="_Ref133132751"/>
      <w:r w:rsidRPr="009825D5">
        <w:t>Any notice to a Party contained in</w:t>
      </w:r>
      <w:r>
        <w:t xml:space="preserve"> a correctly addressed envelope</w:t>
      </w:r>
      <w:r w:rsidRPr="009825D5">
        <w:t xml:space="preserve"> and</w:t>
      </w:r>
      <w:bookmarkStart w:id="133" w:name="_Ref440288555"/>
      <w:bookmarkEnd w:id="132"/>
      <w:r w:rsidRPr="009825D5">
        <w:t xml:space="preserve"> sent by prepaid registered post to it at its chosen address or</w:t>
      </w:r>
      <w:bookmarkStart w:id="134" w:name="a34"/>
      <w:bookmarkStart w:id="135" w:name="_Ref440288568"/>
      <w:bookmarkEnd w:id="133"/>
      <w:bookmarkEnd w:id="134"/>
      <w:r w:rsidRPr="009825D5">
        <w:t xml:space="preserve"> deli</w:t>
      </w:r>
      <w:r>
        <w:t>vered by hand to a responsible P</w:t>
      </w:r>
      <w:r w:rsidRPr="009825D5">
        <w:t>erson during ordinary business hours at its chosen address</w:t>
      </w:r>
      <w:bookmarkEnd w:id="135"/>
      <w:r w:rsidRPr="009825D5">
        <w:t>:</w:t>
      </w:r>
    </w:p>
    <w:p w:rsidR="005278EB" w:rsidRPr="009825D5" w:rsidRDefault="005278EB" w:rsidP="005823CA">
      <w:pPr>
        <w:pStyle w:val="StyleHeading2Tahoma"/>
        <w:ind w:left="993" w:hanging="993"/>
      </w:pPr>
    </w:p>
    <w:p w:rsidR="005278EB" w:rsidRPr="009825D5" w:rsidRDefault="005278EB" w:rsidP="005823CA">
      <w:pPr>
        <w:pStyle w:val="StyleHeading2Tahoma"/>
        <w:numPr>
          <w:ilvl w:val="2"/>
          <w:numId w:val="37"/>
        </w:numPr>
        <w:ind w:left="1985" w:hanging="992"/>
      </w:pPr>
      <w:proofErr w:type="gramStart"/>
      <w:r w:rsidRPr="009825D5">
        <w:t>will</w:t>
      </w:r>
      <w:proofErr w:type="gramEnd"/>
      <w:r w:rsidRPr="009825D5">
        <w:t xml:space="preserve"> be deemed to have been received in the case of prepaid registered post on the fif</w:t>
      </w:r>
      <w:r>
        <w:t>th</w:t>
      </w:r>
      <w:r w:rsidRPr="009825D5">
        <w:t xml:space="preserve"> (5</w:t>
      </w:r>
      <w:r w:rsidRPr="009825D5">
        <w:rPr>
          <w:vertAlign w:val="superscript"/>
        </w:rPr>
        <w:t>th</w:t>
      </w:r>
      <w:r>
        <w:t>) Business Day after posting and</w:t>
      </w:r>
      <w:r w:rsidRPr="009825D5">
        <w:t xml:space="preserve"> in </w:t>
      </w:r>
      <w:r>
        <w:t xml:space="preserve">the </w:t>
      </w:r>
      <w:r w:rsidRPr="009825D5">
        <w:t>case of delivery by hand, on the day of such delivery</w:t>
      </w:r>
      <w:r>
        <w:t xml:space="preserve"> unless the contrary is proved</w:t>
      </w:r>
      <w:r w:rsidRPr="009825D5">
        <w:t>.</w:t>
      </w:r>
    </w:p>
    <w:p w:rsidR="005278EB" w:rsidRPr="009825D5" w:rsidRDefault="005278EB" w:rsidP="005823CA">
      <w:pPr>
        <w:pStyle w:val="StyleHeading2Tahoma"/>
        <w:ind w:left="993" w:hanging="993"/>
      </w:pPr>
    </w:p>
    <w:p w:rsidR="005278EB" w:rsidRDefault="005278EB" w:rsidP="006B5FBB">
      <w:pPr>
        <w:pStyle w:val="StyleHeading2Tahoma"/>
        <w:numPr>
          <w:ilvl w:val="1"/>
          <w:numId w:val="37"/>
        </w:numPr>
        <w:ind w:left="709" w:hanging="709"/>
      </w:pPr>
      <w:bookmarkStart w:id="136" w:name="_Ref133132592"/>
      <w:r w:rsidRPr="009825D5">
        <w:t xml:space="preserve">Any notice by telefax to a Party at its telefax number </w:t>
      </w:r>
      <w:proofErr w:type="gramStart"/>
      <w:r w:rsidRPr="009825D5">
        <w:t>will be deemed</w:t>
      </w:r>
      <w:proofErr w:type="gramEnd"/>
      <w:r w:rsidRPr="009825D5">
        <w:t>, unless the contrary is proved, to have been received on the first (1</w:t>
      </w:r>
      <w:r w:rsidRPr="009825D5">
        <w:rPr>
          <w:vertAlign w:val="superscript"/>
        </w:rPr>
        <w:t>st</w:t>
      </w:r>
      <w:r w:rsidRPr="009825D5">
        <w:t>) Business Day after the date of transmission.</w:t>
      </w:r>
      <w:bookmarkEnd w:id="136"/>
    </w:p>
    <w:p w:rsidR="005278EB" w:rsidRDefault="005278EB" w:rsidP="005823CA">
      <w:pPr>
        <w:pStyle w:val="StyleHeading2Tahoma"/>
        <w:ind w:left="993" w:hanging="993"/>
      </w:pPr>
    </w:p>
    <w:p w:rsidR="005278EB" w:rsidRPr="009825D5" w:rsidRDefault="005278EB" w:rsidP="00081842">
      <w:pPr>
        <w:pStyle w:val="StyleHeading2Tahoma"/>
        <w:numPr>
          <w:ilvl w:val="1"/>
          <w:numId w:val="37"/>
        </w:numPr>
        <w:ind w:left="709" w:hanging="709"/>
      </w:pPr>
      <w:r w:rsidRPr="009825D5">
        <w:t>The Parties record that whilst they may correspond via e-mail during the currency of this Agreement for operational reasons, no formal notice required in terms of this Agreement, nor any amendment or variation to this Agreement, may be given or concluded via e-mail</w:t>
      </w:r>
      <w:r>
        <w:t>.</w:t>
      </w:r>
    </w:p>
    <w:p w:rsidR="005278EB" w:rsidRPr="009825D5" w:rsidRDefault="005278EB" w:rsidP="005823CA">
      <w:pPr>
        <w:widowControl w:val="0"/>
        <w:spacing w:line="360" w:lineRule="auto"/>
        <w:ind w:left="993" w:hanging="993"/>
        <w:jc w:val="both"/>
        <w:rPr>
          <w:rFonts w:ascii="Arial" w:hAnsi="Arial" w:cs="Arial"/>
          <w:sz w:val="22"/>
          <w:szCs w:val="22"/>
        </w:rPr>
      </w:pPr>
    </w:p>
    <w:p w:rsidR="005278EB" w:rsidRPr="009825D5" w:rsidRDefault="005278EB" w:rsidP="00E86353">
      <w:pPr>
        <w:pStyle w:val="StyleHeading1Tahoma"/>
      </w:pPr>
      <w:bookmarkStart w:id="137" w:name="_Toc296601375"/>
      <w:bookmarkStart w:id="138" w:name="_Ref334428926"/>
      <w:r w:rsidRPr="009825D5">
        <w:t>Confidentiality</w:t>
      </w:r>
      <w:bookmarkEnd w:id="137"/>
      <w:bookmarkEnd w:id="138"/>
      <w:r w:rsidR="00C531E0">
        <w:fldChar w:fldCharType="begin"/>
      </w:r>
      <w:r w:rsidR="00C531E0">
        <w:instrText xml:space="preserve"> TC "</w:instrText>
      </w:r>
      <w:bookmarkStart w:id="139" w:name="_Toc327879520"/>
      <w:r w:rsidR="00C531E0" w:rsidRPr="008E3005">
        <w:instrText>30.   Confidentiality</w:instrText>
      </w:r>
      <w:bookmarkEnd w:id="139"/>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C63842" w:rsidRDefault="00C63842" w:rsidP="00081842">
      <w:pPr>
        <w:pStyle w:val="StyleHeading2Tahoma"/>
        <w:numPr>
          <w:ilvl w:val="1"/>
          <w:numId w:val="38"/>
        </w:numPr>
        <w:ind w:left="709" w:hanging="709"/>
      </w:pPr>
      <w:proofErr w:type="gramStart"/>
      <w:r w:rsidRPr="009825D5">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roofErr w:type="gramEnd"/>
    </w:p>
    <w:p w:rsidR="00C63842" w:rsidRDefault="00C63842" w:rsidP="005823CA">
      <w:pPr>
        <w:pStyle w:val="StyleHeading2Tahoma"/>
        <w:ind w:left="993" w:hanging="993"/>
      </w:pPr>
    </w:p>
    <w:p w:rsidR="00C63842" w:rsidRDefault="00C63842" w:rsidP="00567976">
      <w:pPr>
        <w:pStyle w:val="StyleHeading2Tahoma"/>
        <w:numPr>
          <w:ilvl w:val="1"/>
          <w:numId w:val="38"/>
        </w:numPr>
        <w:ind w:left="709" w:hanging="709"/>
      </w:pPr>
      <w:r w:rsidRPr="009825D5">
        <w:t xml:space="preserve">The Service Provider undertakes not to commit any </w:t>
      </w:r>
      <w:proofErr w:type="gramStart"/>
      <w:r w:rsidRPr="009825D5">
        <w:t>act which</w:t>
      </w:r>
      <w:proofErr w:type="gramEnd"/>
      <w:r w:rsidRPr="009825D5">
        <w:t xml:space="preserve">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any of SARS’s premises.</w:t>
      </w:r>
    </w:p>
    <w:p w:rsidR="00C63842" w:rsidRDefault="00C63842" w:rsidP="005823CA">
      <w:pPr>
        <w:pStyle w:val="StyleHeading2Tahoma"/>
        <w:ind w:left="993" w:hanging="993"/>
      </w:pPr>
    </w:p>
    <w:p w:rsidR="00C63842" w:rsidRDefault="00C63842" w:rsidP="00567976">
      <w:pPr>
        <w:pStyle w:val="StyleHeading2Tahoma"/>
        <w:numPr>
          <w:ilvl w:val="1"/>
          <w:numId w:val="38"/>
        </w:numPr>
        <w:ind w:left="709" w:hanging="709"/>
      </w:pPr>
      <w:r w:rsidRPr="009825D5">
        <w:t xml:space="preserve">The Service Provider </w:t>
      </w:r>
      <w:proofErr w:type="gramStart"/>
      <w:r w:rsidRPr="009825D5">
        <w:t>may with SARS’s prior written consent and sub</w:t>
      </w:r>
      <w:r>
        <w:t xml:space="preserve">ject to the provisions of this </w:t>
      </w:r>
      <w:r w:rsidRPr="002507DF">
        <w:rPr>
          <w:b/>
        </w:rPr>
        <w:t xml:space="preserve">Clause </w:t>
      </w:r>
      <w:r w:rsidR="00007DE9">
        <w:rPr>
          <w:b/>
        </w:rPr>
        <w:fldChar w:fldCharType="begin"/>
      </w:r>
      <w:r w:rsidR="00007DE9">
        <w:rPr>
          <w:b/>
        </w:rPr>
        <w:instrText xml:space="preserve"> REF _Ref334428926 \r \h </w:instrText>
      </w:r>
      <w:r w:rsidR="00007DE9">
        <w:rPr>
          <w:b/>
        </w:rPr>
      </w:r>
      <w:r w:rsidR="00007DE9">
        <w:rPr>
          <w:b/>
        </w:rPr>
        <w:fldChar w:fldCharType="separate"/>
      </w:r>
      <w:r w:rsidR="00007DE9">
        <w:rPr>
          <w:b/>
        </w:rPr>
        <w:t>30</w:t>
      </w:r>
      <w:r w:rsidR="00007DE9">
        <w:rPr>
          <w:b/>
        </w:rPr>
        <w:fldChar w:fldCharType="end"/>
      </w:r>
      <w:r w:rsidRPr="009825D5">
        <w:t xml:space="preserve"> disclose</w:t>
      </w:r>
      <w:proofErr w:type="gramEnd"/>
      <w:r w:rsidRPr="009825D5">
        <w:t xml:space="preserve"> only such information as may be legally required by a regulatory or other competent authority</w:t>
      </w:r>
      <w:r>
        <w:t>.</w:t>
      </w:r>
    </w:p>
    <w:p w:rsidR="005278EB" w:rsidRDefault="005278EB" w:rsidP="00567976">
      <w:pPr>
        <w:pStyle w:val="StyleHeading2Tahoma"/>
        <w:numPr>
          <w:ilvl w:val="1"/>
          <w:numId w:val="38"/>
        </w:numPr>
        <w:ind w:left="709" w:hanging="709"/>
      </w:pPr>
      <w:r>
        <w:lastRenderedPageBreak/>
        <w:t>Each P</w:t>
      </w:r>
      <w:r w:rsidRPr="009825D5">
        <w:t>arty hereby undertak</w:t>
      </w:r>
      <w:r>
        <w:t>es for the continuance of this A</w:t>
      </w:r>
      <w:r w:rsidRPr="009825D5">
        <w:t xml:space="preserve">greement and for a period of </w:t>
      </w:r>
      <w:r>
        <w:t>five</w:t>
      </w:r>
      <w:r w:rsidRPr="009825D5">
        <w:t xml:space="preserve"> </w:t>
      </w:r>
      <w:r>
        <w:t xml:space="preserve"> (</w:t>
      </w:r>
      <w:r w:rsidRPr="009825D5">
        <w:t>5</w:t>
      </w:r>
      <w:r>
        <w:t>) years from the termination of this A</w:t>
      </w:r>
      <w:r w:rsidRPr="009825D5">
        <w:t>greement to the other to:-</w:t>
      </w:r>
    </w:p>
    <w:p w:rsidR="005278EB" w:rsidRPr="009825D5" w:rsidRDefault="005278EB" w:rsidP="005823CA">
      <w:pPr>
        <w:pStyle w:val="StyleHeading2Tahoma"/>
        <w:ind w:left="993" w:hanging="993"/>
      </w:pPr>
    </w:p>
    <w:p w:rsidR="005278EB" w:rsidRDefault="005278EB" w:rsidP="005823CA">
      <w:pPr>
        <w:pStyle w:val="StyleHeading2Tahoma"/>
        <w:numPr>
          <w:ilvl w:val="2"/>
          <w:numId w:val="38"/>
        </w:numPr>
        <w:ind w:left="1985" w:hanging="992"/>
      </w:pPr>
      <w:r w:rsidRPr="009825D5">
        <w:t>keep confidential all information (written, including information</w:t>
      </w:r>
      <w:r>
        <w:t xml:space="preserve"> contained in electronic format</w:t>
      </w:r>
      <w:r w:rsidRPr="009825D5">
        <w:t xml:space="preserve"> or oral) concerning the business affairs of the other that it shall have obtained or received from the other </w:t>
      </w:r>
      <w:r>
        <w:t>P</w:t>
      </w:r>
      <w:r w:rsidRPr="009825D5">
        <w:t>arty ("the information");</w:t>
      </w:r>
      <w:r>
        <w:t xml:space="preserve"> and</w:t>
      </w:r>
    </w:p>
    <w:p w:rsidR="005278EB" w:rsidRDefault="005278EB" w:rsidP="005823CA">
      <w:pPr>
        <w:pStyle w:val="StyleHeading2Tahoma"/>
        <w:ind w:left="993" w:hanging="993"/>
      </w:pPr>
    </w:p>
    <w:p w:rsidR="005278EB" w:rsidRPr="009825D5" w:rsidRDefault="005278EB" w:rsidP="005823CA">
      <w:pPr>
        <w:pStyle w:val="StyleHeading2Tahoma"/>
        <w:numPr>
          <w:ilvl w:val="2"/>
          <w:numId w:val="38"/>
        </w:numPr>
        <w:ind w:left="1985" w:hanging="992"/>
      </w:pPr>
      <w:proofErr w:type="gramStart"/>
      <w:r w:rsidRPr="009825D5">
        <w:t>not</w:t>
      </w:r>
      <w:proofErr w:type="gramEnd"/>
      <w:r w:rsidRPr="009825D5">
        <w:t xml:space="preserve">, without the other's written consent, disclose the information in whole or in part to </w:t>
      </w:r>
      <w:r>
        <w:t>any other P</w:t>
      </w:r>
      <w:r w:rsidRPr="009825D5">
        <w:t>erson save</w:t>
      </w:r>
      <w:r w:rsidR="00513E0B">
        <w:t xml:space="preserve"> to</w:t>
      </w:r>
      <w:r w:rsidRPr="009825D5">
        <w:t xml:space="preserve"> its employees involved in the implementation of this </w:t>
      </w:r>
      <w:r>
        <w:t>A</w:t>
      </w:r>
      <w:r w:rsidRPr="009825D5">
        <w:t xml:space="preserve">greement, and </w:t>
      </w:r>
      <w:r w:rsidR="00513E0B">
        <w:t>then only on a “need-to-know” basis</w:t>
      </w:r>
      <w:r>
        <w:t>.</w:t>
      </w:r>
    </w:p>
    <w:p w:rsidR="005278EB" w:rsidRPr="009825D5" w:rsidRDefault="005278EB" w:rsidP="00E86353">
      <w:pPr>
        <w:pStyle w:val="StyleHeading1Tahoma"/>
        <w:numPr>
          <w:ilvl w:val="0"/>
          <w:numId w:val="0"/>
        </w:numPr>
        <w:ind w:left="993"/>
      </w:pPr>
    </w:p>
    <w:p w:rsidR="005278EB" w:rsidRPr="009825D5" w:rsidRDefault="005278EB" w:rsidP="00E86353">
      <w:pPr>
        <w:pStyle w:val="StyleHeading1Tahoma"/>
      </w:pPr>
      <w:bookmarkStart w:id="140" w:name="_Toc296601376"/>
      <w:r w:rsidRPr="009825D5">
        <w:t>MISCELLANEOUS</w:t>
      </w:r>
      <w:bookmarkEnd w:id="140"/>
      <w:r w:rsidR="00C531E0">
        <w:fldChar w:fldCharType="begin"/>
      </w:r>
      <w:r w:rsidR="00C531E0">
        <w:instrText xml:space="preserve"> TC "</w:instrText>
      </w:r>
      <w:bookmarkStart w:id="141" w:name="_Toc327879521"/>
      <w:r w:rsidR="00C531E0" w:rsidRPr="008E3005">
        <w:instrText>32.   MISCELLANEOUS</w:instrText>
      </w:r>
      <w:bookmarkEnd w:id="141"/>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bookmarkEnd w:id="69"/>
    <w:bookmarkEnd w:id="70"/>
    <w:p w:rsidR="005278EB" w:rsidRDefault="005278EB" w:rsidP="00567976">
      <w:pPr>
        <w:pStyle w:val="StyleHeading2Tahoma"/>
        <w:numPr>
          <w:ilvl w:val="1"/>
          <w:numId w:val="39"/>
        </w:numPr>
        <w:ind w:left="709" w:hanging="709"/>
      </w:pPr>
      <w:r w:rsidRPr="009825D5">
        <w:t xml:space="preserve">This document contains the entire Agreement between the Parties </w:t>
      </w:r>
      <w:proofErr w:type="gramStart"/>
      <w:r w:rsidRPr="009825D5">
        <w:t>in regard to</w:t>
      </w:r>
      <w:proofErr w:type="gramEnd"/>
      <w:r w:rsidRPr="009825D5">
        <w:t xml:space="preserve"> the subject matter hereof.</w:t>
      </w:r>
    </w:p>
    <w:p w:rsidR="005278EB" w:rsidRDefault="005278EB" w:rsidP="005823CA">
      <w:pPr>
        <w:pStyle w:val="StyleHeading2Tahoma"/>
        <w:ind w:left="993" w:hanging="993"/>
      </w:pPr>
    </w:p>
    <w:p w:rsidR="005278EB" w:rsidRDefault="005278EB" w:rsidP="00567976">
      <w:pPr>
        <w:pStyle w:val="StyleHeading2Tahoma"/>
        <w:numPr>
          <w:ilvl w:val="1"/>
          <w:numId w:val="39"/>
        </w:numPr>
        <w:ind w:left="709" w:hanging="709"/>
      </w:pPr>
      <w:r w:rsidRPr="009825D5">
        <w:t xml:space="preserve">No Party will be bound by or have any claim or right of action arising from any express or implied term, undertaking, representation, warranty, promise or the like not included or recorded in this </w:t>
      </w:r>
      <w:r>
        <w:t>Agreem</w:t>
      </w:r>
      <w:r w:rsidRPr="009825D5">
        <w:t>ent whether it induced the contract and/or whether it was negligent or not.</w:t>
      </w:r>
      <w:bookmarkStart w:id="142" w:name="_Ref487692028"/>
    </w:p>
    <w:p w:rsidR="00C758B9" w:rsidRDefault="00C758B9" w:rsidP="00FF0E63">
      <w:pPr>
        <w:pStyle w:val="StyleHeading2Tahoma"/>
        <w:ind w:left="993"/>
      </w:pPr>
    </w:p>
    <w:p w:rsidR="005278EB" w:rsidRDefault="005278EB" w:rsidP="00567976">
      <w:pPr>
        <w:pStyle w:val="StyleHeading2Tahoma"/>
        <w:numPr>
          <w:ilvl w:val="1"/>
          <w:numId w:val="39"/>
        </w:numPr>
        <w:ind w:left="709" w:hanging="709"/>
      </w:pPr>
      <w:proofErr w:type="gramStart"/>
      <w:r w:rsidRPr="009825D5">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w:t>
      </w:r>
      <w:proofErr w:type="gramEnd"/>
      <w:r w:rsidRPr="009825D5">
        <w:t xml:space="preserve">  Any such extension, waiver or relaxation or </w:t>
      </w:r>
      <w:proofErr w:type="gramStart"/>
      <w:r w:rsidRPr="009825D5">
        <w:t>suspension which is so given or made</w:t>
      </w:r>
      <w:proofErr w:type="gramEnd"/>
      <w:r w:rsidRPr="009825D5">
        <w:t xml:space="preserve"> will be construed as relating strictly to the matter in respect whereof it was made or given.</w:t>
      </w:r>
      <w:bookmarkEnd w:id="142"/>
    </w:p>
    <w:p w:rsidR="005278EB" w:rsidRDefault="005278EB" w:rsidP="005823CA">
      <w:pPr>
        <w:pStyle w:val="StyleHeading2Tahoma"/>
        <w:ind w:left="993" w:hanging="993"/>
      </w:pPr>
    </w:p>
    <w:p w:rsidR="00DB424B" w:rsidRDefault="005278EB" w:rsidP="00451275">
      <w:pPr>
        <w:pStyle w:val="StyleHeading2Tahoma"/>
        <w:numPr>
          <w:ilvl w:val="1"/>
          <w:numId w:val="39"/>
        </w:numPr>
        <w:ind w:left="709" w:hanging="709"/>
      </w:pPr>
      <w:r w:rsidRPr="009825D5">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p>
    <w:p w:rsidR="005278EB" w:rsidRDefault="005278EB" w:rsidP="00567976">
      <w:pPr>
        <w:pStyle w:val="StyleHeading2Tahoma"/>
        <w:numPr>
          <w:ilvl w:val="1"/>
          <w:numId w:val="39"/>
        </w:numPr>
        <w:ind w:left="709" w:hanging="709"/>
      </w:pPr>
      <w:r w:rsidRPr="009825D5">
        <w:t>Except as provided for under this Agreement, neither Party will cede nor assign any of its rights or obligations under this Agreement without the prior written consent of the other Party.</w:t>
      </w:r>
    </w:p>
    <w:p w:rsidR="005278EB" w:rsidRDefault="005278EB" w:rsidP="005823CA">
      <w:pPr>
        <w:pStyle w:val="StyleHeading2Tahoma"/>
        <w:ind w:left="993" w:hanging="993"/>
      </w:pPr>
    </w:p>
    <w:p w:rsidR="005278EB" w:rsidRDefault="005278EB" w:rsidP="00567976">
      <w:pPr>
        <w:pStyle w:val="StyleHeading2Tahoma"/>
        <w:numPr>
          <w:ilvl w:val="1"/>
          <w:numId w:val="39"/>
        </w:numPr>
        <w:ind w:left="709" w:hanging="709"/>
      </w:pPr>
      <w:proofErr w:type="gramStart"/>
      <w:r w:rsidRPr="009825D5">
        <w:t>If any Clause or term of this Agreement becomes invalid, unenforceable, defective or illegal for any reason whatsoever, then the Parties will negotiate in good faith</w:t>
      </w:r>
      <w:r>
        <w:t xml:space="preserve"> to replace such Clause with a C</w:t>
      </w:r>
      <w:r w:rsidRPr="009825D5">
        <w:t>lause which is valid, enforceable and legal but maintaining the essential provisions of that Clause to the extent possible, provided that if the Parties should fail to reach</w:t>
      </w:r>
      <w:r>
        <w:t xml:space="preserve"> Agreement on such replacement C</w:t>
      </w:r>
      <w:r w:rsidRPr="009825D5">
        <w:t>lause, then the remaining terms and provisions of this Agreement will be deemed to be severable there from and will continue in full force and effect unless such invalidity, unenforceability, defect or illegality goes to the root of this Agreement.</w:t>
      </w:r>
      <w:proofErr w:type="gramEnd"/>
    </w:p>
    <w:p w:rsidR="005278EB" w:rsidRDefault="005278EB" w:rsidP="005823CA">
      <w:pPr>
        <w:pStyle w:val="StyleHeading2Tahoma"/>
        <w:ind w:left="993" w:hanging="993"/>
      </w:pPr>
    </w:p>
    <w:p w:rsidR="005278EB" w:rsidRPr="009825D5" w:rsidRDefault="005278EB" w:rsidP="00567976">
      <w:pPr>
        <w:pStyle w:val="StyleHeading2Tahoma"/>
        <w:numPr>
          <w:ilvl w:val="1"/>
          <w:numId w:val="39"/>
        </w:numPr>
        <w:ind w:left="709" w:hanging="709"/>
      </w:pPr>
      <w:r w:rsidRPr="009825D5">
        <w:t xml:space="preserve">The rule of construction that an agreement </w:t>
      </w:r>
      <w:proofErr w:type="gramStart"/>
      <w:r w:rsidRPr="009825D5">
        <w:t>will be interpreted</w:t>
      </w:r>
      <w:proofErr w:type="gramEnd"/>
      <w:r w:rsidRPr="009825D5">
        <w:t xml:space="preserve"> against the Party respo</w:t>
      </w:r>
      <w:r>
        <w:t>nsible for the drafting of the A</w:t>
      </w:r>
      <w:r w:rsidRPr="009825D5">
        <w:t>greement will not apply</w:t>
      </w:r>
      <w:r>
        <w:t>.</w:t>
      </w:r>
    </w:p>
    <w:p w:rsidR="005278EB" w:rsidRPr="009825D5" w:rsidRDefault="005278EB" w:rsidP="005823CA">
      <w:pPr>
        <w:pStyle w:val="StyleHeading2Tahoma"/>
        <w:ind w:left="993" w:hanging="993"/>
      </w:pPr>
    </w:p>
    <w:p w:rsidR="005278EB" w:rsidRPr="009825D5" w:rsidRDefault="005278EB" w:rsidP="00E86353">
      <w:pPr>
        <w:pStyle w:val="StyleHeading1Tahoma"/>
      </w:pPr>
      <w:bookmarkStart w:id="143" w:name="_Toc296601378"/>
      <w:r w:rsidRPr="009825D5">
        <w:t>PUBLIC DISCLOSURES</w:t>
      </w:r>
      <w:bookmarkEnd w:id="143"/>
      <w:r w:rsidR="00C531E0">
        <w:fldChar w:fldCharType="begin"/>
      </w:r>
      <w:r w:rsidR="00C531E0">
        <w:instrText xml:space="preserve"> TC "</w:instrText>
      </w:r>
      <w:bookmarkStart w:id="144" w:name="_Toc327879522"/>
      <w:r w:rsidR="00C531E0" w:rsidRPr="008E3005">
        <w:instrText>32.   PUBLIC DISCLOSURES</w:instrText>
      </w:r>
      <w:bookmarkEnd w:id="144"/>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8E17F0">
      <w:pPr>
        <w:pStyle w:val="StyleHeading2Tahoma"/>
        <w:numPr>
          <w:ilvl w:val="1"/>
          <w:numId w:val="40"/>
        </w:numPr>
        <w:ind w:left="709" w:hanging="709"/>
      </w:pPr>
      <w:proofErr w:type="gramStart"/>
      <w:r w:rsidRPr="009825D5">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proofErr w:type="gramEnd"/>
    </w:p>
    <w:p w:rsidR="005278EB" w:rsidRDefault="005278EB" w:rsidP="005823CA">
      <w:pPr>
        <w:pStyle w:val="StyleHeading2Tahoma"/>
        <w:ind w:left="993" w:hanging="993"/>
      </w:pPr>
    </w:p>
    <w:p w:rsidR="005278EB" w:rsidRPr="009825D5" w:rsidRDefault="005278EB" w:rsidP="008E17F0">
      <w:pPr>
        <w:pStyle w:val="StyleHeading2Tahoma"/>
        <w:numPr>
          <w:ilvl w:val="1"/>
          <w:numId w:val="40"/>
        </w:numPr>
        <w:ind w:left="709" w:hanging="709"/>
      </w:pPr>
      <w:r w:rsidRPr="009825D5">
        <w:t>The Parties may not use each other’s logos</w:t>
      </w:r>
      <w:r>
        <w:t xml:space="preserve">, or any other service marks or </w:t>
      </w:r>
      <w:proofErr w:type="gramStart"/>
      <w:r w:rsidRPr="009825D5">
        <w:t>trademarks which</w:t>
      </w:r>
      <w:proofErr w:type="gramEnd"/>
      <w:r w:rsidRPr="009825D5">
        <w:t xml:space="preserve"> are intellectual property of the other Party</w:t>
      </w:r>
      <w:r>
        <w:t>.</w:t>
      </w:r>
    </w:p>
    <w:p w:rsidR="005278EB" w:rsidRPr="009825D5" w:rsidRDefault="005278EB" w:rsidP="005823CA">
      <w:pPr>
        <w:pStyle w:val="StyleHeading2Tahoma"/>
        <w:ind w:left="993" w:hanging="993"/>
      </w:pPr>
    </w:p>
    <w:p w:rsidR="005278EB" w:rsidRPr="009825D5" w:rsidRDefault="005278EB" w:rsidP="00E86353">
      <w:pPr>
        <w:pStyle w:val="StyleHeading1Tahoma"/>
      </w:pPr>
      <w:bookmarkStart w:id="145" w:name="_Toc296601379"/>
      <w:r w:rsidRPr="009825D5">
        <w:t>GOVERNING LAW AND JURISDICTION</w:t>
      </w:r>
      <w:bookmarkEnd w:id="145"/>
      <w:r w:rsidR="00C531E0">
        <w:fldChar w:fldCharType="begin"/>
      </w:r>
      <w:r w:rsidR="00C531E0">
        <w:instrText xml:space="preserve"> TC "</w:instrText>
      </w:r>
      <w:bookmarkStart w:id="146" w:name="_Toc327879523"/>
      <w:r w:rsidR="00C531E0" w:rsidRPr="008E3005">
        <w:instrText>33.   GOVERNING LAW AND JURISDICTION</w:instrText>
      </w:r>
      <w:bookmarkEnd w:id="146"/>
      <w:r w:rsidR="00C531E0">
        <w:instrText xml:space="preserve">" \f C \l "1" </w:instrText>
      </w:r>
      <w:r w:rsidR="00C531E0">
        <w:fldChar w:fldCharType="end"/>
      </w:r>
    </w:p>
    <w:p w:rsidR="005278EB" w:rsidRPr="009825D5" w:rsidRDefault="005278EB" w:rsidP="00E86353">
      <w:pPr>
        <w:pStyle w:val="StyleHeading1Tahoma"/>
        <w:numPr>
          <w:ilvl w:val="0"/>
          <w:numId w:val="0"/>
        </w:numPr>
        <w:ind w:left="993"/>
      </w:pPr>
    </w:p>
    <w:p w:rsidR="005278EB" w:rsidRDefault="005278EB" w:rsidP="008E17F0">
      <w:pPr>
        <w:pStyle w:val="StyleHeading2Tahoma"/>
        <w:numPr>
          <w:ilvl w:val="1"/>
          <w:numId w:val="41"/>
        </w:numPr>
        <w:ind w:left="709" w:hanging="709"/>
      </w:pPr>
      <w:r w:rsidRPr="009825D5">
        <w:t xml:space="preserve">The provisions of this Agreement </w:t>
      </w:r>
      <w:proofErr w:type="gramStart"/>
      <w:r w:rsidRPr="009825D5">
        <w:t>will be governed by and construed in accordance with the Laws of the Republic of South Africa</w:t>
      </w:r>
      <w:proofErr w:type="gramEnd"/>
      <w:r w:rsidRPr="009825D5">
        <w:t xml:space="preserve">.  </w:t>
      </w:r>
    </w:p>
    <w:p w:rsidR="005278EB" w:rsidRDefault="005278EB" w:rsidP="005823CA">
      <w:pPr>
        <w:pStyle w:val="StyleHeading2Tahoma"/>
        <w:ind w:left="993" w:hanging="993"/>
      </w:pPr>
    </w:p>
    <w:p w:rsidR="002F7322" w:rsidRDefault="005278EB" w:rsidP="002F7322">
      <w:pPr>
        <w:pStyle w:val="StyleHeading2Tahoma"/>
        <w:numPr>
          <w:ilvl w:val="1"/>
          <w:numId w:val="41"/>
        </w:numPr>
        <w:ind w:left="709" w:hanging="709"/>
      </w:pPr>
      <w:r>
        <w:t>T</w:t>
      </w:r>
      <w:r w:rsidRPr="009825D5">
        <w:t xml:space="preserve">he Parties hereby irrevocably and unconditionally consent to the non-exclusive jurisdiction of the North Gauteng High Court of South Africa </w:t>
      </w:r>
      <w:proofErr w:type="gramStart"/>
      <w:r w:rsidRPr="009825D5">
        <w:t>in regard to</w:t>
      </w:r>
      <w:proofErr w:type="gramEnd"/>
      <w:r w:rsidRPr="009825D5">
        <w:t xml:space="preserve"> all matters arising from this Agreement</w:t>
      </w:r>
      <w:r>
        <w:t>.</w:t>
      </w:r>
    </w:p>
    <w:p w:rsidR="002F7322" w:rsidRDefault="002F7322" w:rsidP="002F7322">
      <w:pPr>
        <w:pStyle w:val="ListParagraph"/>
      </w:pPr>
    </w:p>
    <w:p w:rsidR="002F7322" w:rsidRDefault="002F7322" w:rsidP="002F7322">
      <w:pPr>
        <w:pStyle w:val="StyleHeading2Tahoma"/>
        <w:ind w:left="709"/>
      </w:pPr>
    </w:p>
    <w:p w:rsidR="002F7322" w:rsidRDefault="002F7322" w:rsidP="002F7322">
      <w:pPr>
        <w:pStyle w:val="StyleHeading2Tahoma"/>
        <w:ind w:left="709"/>
      </w:pPr>
    </w:p>
    <w:p w:rsidR="002F7322" w:rsidRPr="009825D5" w:rsidRDefault="002F7322" w:rsidP="002F7322">
      <w:pPr>
        <w:pStyle w:val="StyleHeading2Tahoma"/>
        <w:ind w:left="709"/>
      </w:pPr>
    </w:p>
    <w:p w:rsidR="005278EB" w:rsidRPr="009825D5" w:rsidRDefault="005278EB" w:rsidP="002F7322">
      <w:pPr>
        <w:pStyle w:val="StyleHeading1Tahoma"/>
      </w:pPr>
      <w:bookmarkStart w:id="147" w:name="_Toc296601380"/>
      <w:r w:rsidRPr="009825D5">
        <w:lastRenderedPageBreak/>
        <w:t>COSTS</w:t>
      </w:r>
      <w:bookmarkEnd w:id="147"/>
      <w:r w:rsidR="00C531E0">
        <w:fldChar w:fldCharType="begin"/>
      </w:r>
      <w:r w:rsidR="00C531E0">
        <w:instrText xml:space="preserve"> TC "</w:instrText>
      </w:r>
      <w:bookmarkStart w:id="148" w:name="_Toc327879524"/>
      <w:r w:rsidR="00C531E0" w:rsidRPr="008E3005">
        <w:instrText>34.   COSTS</w:instrText>
      </w:r>
      <w:bookmarkEnd w:id="148"/>
      <w:r w:rsidR="00C531E0">
        <w:instrText xml:space="preserve">" \f C \l "1" </w:instrText>
      </w:r>
      <w:r w:rsidR="00C531E0">
        <w:fldChar w:fldCharType="end"/>
      </w:r>
    </w:p>
    <w:p w:rsidR="005278EB" w:rsidRPr="009825D5" w:rsidRDefault="005278EB" w:rsidP="005823CA">
      <w:pPr>
        <w:pStyle w:val="StyleHeading2Tahoma"/>
        <w:rPr>
          <w:lang w:eastAsia="en-GB"/>
        </w:rPr>
      </w:pPr>
      <w:r w:rsidRPr="009825D5">
        <w:rPr>
          <w:lang w:eastAsia="en-GB"/>
        </w:rPr>
        <w:t xml:space="preserve">Save as may be otherwise provided herein, each Party will bear and pay its own legal </w:t>
      </w:r>
      <w:proofErr w:type="gramStart"/>
      <w:r w:rsidRPr="009825D5">
        <w:rPr>
          <w:lang w:eastAsia="en-GB"/>
        </w:rPr>
        <w:t>costs and expenses of</w:t>
      </w:r>
      <w:proofErr w:type="gramEnd"/>
      <w:r w:rsidRPr="009825D5">
        <w:rPr>
          <w:lang w:eastAsia="en-GB"/>
        </w:rPr>
        <w:t xml:space="preserve"> and incidental to the negotiation, drafting, preparation and implementation of this Agreement.</w:t>
      </w:r>
      <w:bookmarkStart w:id="149" w:name="_Toc179367650"/>
      <w:bookmarkEnd w:id="149"/>
    </w:p>
    <w:p w:rsidR="00D57FCA" w:rsidRPr="009825D5" w:rsidRDefault="005278EB" w:rsidP="00451275">
      <w:pPr>
        <w:widowControl w:val="0"/>
        <w:tabs>
          <w:tab w:val="left" w:pos="3870"/>
        </w:tabs>
        <w:spacing w:line="360" w:lineRule="auto"/>
        <w:ind w:left="993" w:hanging="993"/>
        <w:jc w:val="both"/>
        <w:rPr>
          <w:rFonts w:ascii="Arial" w:hAnsi="Arial" w:cs="Arial"/>
          <w:b/>
          <w:sz w:val="22"/>
          <w:szCs w:val="22"/>
        </w:rPr>
      </w:pPr>
      <w:r>
        <w:rPr>
          <w:rFonts w:ascii="Arial" w:hAnsi="Arial" w:cs="Arial"/>
          <w:b/>
          <w:sz w:val="22"/>
          <w:szCs w:val="22"/>
        </w:rPr>
        <w:tab/>
      </w:r>
    </w:p>
    <w:p w:rsidR="002576B9" w:rsidRPr="002576B9" w:rsidRDefault="002576B9" w:rsidP="005823CA">
      <w:pPr>
        <w:widowControl w:val="0"/>
        <w:spacing w:line="360" w:lineRule="auto"/>
        <w:ind w:left="993" w:hanging="993"/>
        <w:jc w:val="both"/>
        <w:rPr>
          <w:rFonts w:ascii="Arial" w:hAnsi="Arial" w:cs="Arial"/>
          <w:b/>
          <w:sz w:val="22"/>
          <w:szCs w:val="22"/>
        </w:rPr>
      </w:pPr>
    </w:p>
    <w:sectPr w:rsidR="002576B9" w:rsidRPr="002576B9" w:rsidSect="00076698">
      <w:headerReference w:type="default" r:id="rId8"/>
      <w:footerReference w:type="default" r:id="rId9"/>
      <w:type w:val="continuous"/>
      <w:pgSz w:w="12240" w:h="15840" w:code="1"/>
      <w:pgMar w:top="1191" w:right="1298" w:bottom="1191"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7B8" w:rsidRDefault="008377B8">
      <w:r>
        <w:separator/>
      </w:r>
    </w:p>
  </w:endnote>
  <w:endnote w:type="continuationSeparator" w:id="0">
    <w:p w:rsidR="008377B8" w:rsidRDefault="00837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tblBorders>
      <w:tblLayout w:type="fixed"/>
      <w:tblLook w:val="0000" w:firstRow="0" w:lastRow="0" w:firstColumn="0" w:lastColumn="0" w:noHBand="0" w:noVBand="0"/>
    </w:tblPr>
    <w:tblGrid>
      <w:gridCol w:w="4680"/>
      <w:gridCol w:w="5148"/>
    </w:tblGrid>
    <w:tr w:rsidR="008377B8" w:rsidRPr="00A573C2">
      <w:trPr>
        <w:trHeight w:val="350"/>
      </w:trPr>
      <w:tc>
        <w:tcPr>
          <w:tcW w:w="4680" w:type="dxa"/>
          <w:tcBorders>
            <w:top w:val="single" w:sz="6" w:space="0" w:color="auto"/>
            <w:left w:val="nil"/>
            <w:bottom w:val="nil"/>
            <w:right w:val="nil"/>
          </w:tcBorders>
        </w:tcPr>
        <w:p w:rsidR="008377B8" w:rsidRPr="00A573C2" w:rsidRDefault="008377B8">
          <w:pPr>
            <w:spacing w:before="60"/>
            <w:rPr>
              <w:color w:val="808080"/>
              <w:sz w:val="18"/>
            </w:rPr>
          </w:pPr>
        </w:p>
      </w:tc>
      <w:tc>
        <w:tcPr>
          <w:tcW w:w="5148" w:type="dxa"/>
          <w:tcBorders>
            <w:top w:val="single" w:sz="6" w:space="0" w:color="auto"/>
            <w:left w:val="nil"/>
            <w:bottom w:val="nil"/>
            <w:right w:val="nil"/>
          </w:tcBorders>
        </w:tcPr>
        <w:p w:rsidR="008377B8" w:rsidRPr="009B266D" w:rsidRDefault="008377B8">
          <w:pPr>
            <w:spacing w:before="60"/>
            <w:jc w:val="right"/>
            <w:rPr>
              <w:rFonts w:ascii="Arial" w:hAnsi="Arial" w:cs="Arial"/>
              <w:sz w:val="16"/>
              <w:szCs w:val="16"/>
            </w:rPr>
          </w:pPr>
          <w:r w:rsidRPr="009B266D">
            <w:rPr>
              <w:rFonts w:ascii="Arial" w:hAnsi="Arial" w:cs="Arial"/>
              <w:sz w:val="16"/>
              <w:szCs w:val="16"/>
            </w:rPr>
            <w:t xml:space="preserve">Page </w:t>
          </w:r>
          <w:r w:rsidRPr="009B266D">
            <w:rPr>
              <w:rFonts w:ascii="Arial" w:hAnsi="Arial" w:cs="Arial"/>
              <w:sz w:val="16"/>
              <w:szCs w:val="16"/>
            </w:rPr>
            <w:fldChar w:fldCharType="begin"/>
          </w:r>
          <w:r w:rsidRPr="009B266D">
            <w:rPr>
              <w:rFonts w:ascii="Arial" w:hAnsi="Arial" w:cs="Arial"/>
              <w:sz w:val="16"/>
              <w:szCs w:val="16"/>
            </w:rPr>
            <w:instrText xml:space="preserve"> PAGE </w:instrText>
          </w:r>
          <w:r w:rsidRPr="009B266D">
            <w:rPr>
              <w:rFonts w:ascii="Arial" w:hAnsi="Arial" w:cs="Arial"/>
              <w:sz w:val="16"/>
              <w:szCs w:val="16"/>
            </w:rPr>
            <w:fldChar w:fldCharType="separate"/>
          </w:r>
          <w:r w:rsidR="002F23C3">
            <w:rPr>
              <w:rFonts w:ascii="Arial" w:hAnsi="Arial" w:cs="Arial"/>
              <w:noProof/>
              <w:sz w:val="16"/>
              <w:szCs w:val="16"/>
            </w:rPr>
            <w:t>6</w:t>
          </w:r>
          <w:r w:rsidRPr="009B266D">
            <w:rPr>
              <w:rFonts w:ascii="Arial" w:hAnsi="Arial" w:cs="Arial"/>
              <w:sz w:val="16"/>
              <w:szCs w:val="16"/>
            </w:rPr>
            <w:fldChar w:fldCharType="end"/>
          </w:r>
          <w:r w:rsidRPr="009B266D">
            <w:rPr>
              <w:rFonts w:ascii="Arial" w:hAnsi="Arial" w:cs="Arial"/>
              <w:sz w:val="16"/>
              <w:szCs w:val="16"/>
            </w:rPr>
            <w:t xml:space="preserve"> of </w:t>
          </w:r>
          <w:r w:rsidRPr="009B266D">
            <w:rPr>
              <w:rFonts w:ascii="Arial" w:hAnsi="Arial" w:cs="Arial"/>
              <w:sz w:val="16"/>
              <w:szCs w:val="16"/>
            </w:rPr>
            <w:fldChar w:fldCharType="begin"/>
          </w:r>
          <w:r w:rsidRPr="009B266D">
            <w:rPr>
              <w:rFonts w:ascii="Arial" w:hAnsi="Arial" w:cs="Arial"/>
              <w:sz w:val="16"/>
              <w:szCs w:val="16"/>
            </w:rPr>
            <w:instrText xml:space="preserve"> NUMPAGES </w:instrText>
          </w:r>
          <w:r w:rsidRPr="009B266D">
            <w:rPr>
              <w:rFonts w:ascii="Arial" w:hAnsi="Arial" w:cs="Arial"/>
              <w:sz w:val="16"/>
              <w:szCs w:val="16"/>
            </w:rPr>
            <w:fldChar w:fldCharType="separate"/>
          </w:r>
          <w:r w:rsidR="002F23C3">
            <w:rPr>
              <w:rFonts w:ascii="Arial" w:hAnsi="Arial" w:cs="Arial"/>
              <w:noProof/>
              <w:sz w:val="16"/>
              <w:szCs w:val="16"/>
            </w:rPr>
            <w:t>47</w:t>
          </w:r>
          <w:r w:rsidRPr="009B266D">
            <w:rPr>
              <w:rFonts w:ascii="Arial" w:hAnsi="Arial" w:cs="Arial"/>
              <w:sz w:val="16"/>
              <w:szCs w:val="16"/>
            </w:rPr>
            <w:fldChar w:fldCharType="end"/>
          </w:r>
          <w:r w:rsidRPr="009B266D">
            <w:rPr>
              <w:rFonts w:ascii="Arial" w:hAnsi="Arial" w:cs="Arial"/>
              <w:sz w:val="16"/>
              <w:szCs w:val="16"/>
            </w:rPr>
            <w:t xml:space="preserve"> </w:t>
          </w:r>
        </w:p>
      </w:tc>
    </w:tr>
  </w:tbl>
  <w:p w:rsidR="008377B8" w:rsidRDefault="008377B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7B8" w:rsidRDefault="008377B8">
      <w:r>
        <w:separator/>
      </w:r>
    </w:p>
  </w:footnote>
  <w:footnote w:type="continuationSeparator" w:id="0">
    <w:p w:rsidR="008377B8" w:rsidRDefault="008377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7B8" w:rsidRPr="009B266D" w:rsidRDefault="008377B8" w:rsidP="00BB00EC">
    <w:pPr>
      <w:pStyle w:val="Header"/>
      <w:jc w:val="center"/>
      <w:rPr>
        <w:rFonts w:ascii="Arial" w:hAnsi="Arial" w:cs="Arial"/>
        <w:b w:val="0"/>
        <w:sz w:val="16"/>
        <w:szCs w:val="16"/>
        <w:u w:val="single"/>
        <w:lang w:val="en-US"/>
      </w:rPr>
    </w:pPr>
  </w:p>
  <w:p w:rsidR="008377B8" w:rsidRPr="009825D5" w:rsidRDefault="008377B8" w:rsidP="00BB00EC">
    <w:pPr>
      <w:pStyle w:val="Header"/>
      <w:jc w:val="center"/>
      <w:rPr>
        <w:rFonts w:ascii="Arial" w:hAnsi="Arial" w:cs="Arial"/>
        <w:b w:val="0"/>
        <w:sz w:val="16"/>
        <w:szCs w:val="16"/>
        <w:u w:val="single"/>
        <w:lang w:val="en-US"/>
      </w:rPr>
    </w:pPr>
    <w:r w:rsidRPr="009825D5">
      <w:rPr>
        <w:rFonts w:ascii="Arial" w:hAnsi="Arial" w:cs="Arial"/>
        <w:b w:val="0"/>
        <w:sz w:val="16"/>
        <w:szCs w:val="16"/>
        <w:u w:val="single"/>
        <w:lang w:val="en-US"/>
      </w:rPr>
      <w:t>S</w:t>
    </w:r>
    <w:r>
      <w:rPr>
        <w:rFonts w:ascii="Arial" w:hAnsi="Arial" w:cs="Arial"/>
        <w:b w:val="0"/>
        <w:sz w:val="16"/>
        <w:szCs w:val="16"/>
        <w:u w:val="single"/>
        <w:lang w:val="en-US"/>
      </w:rPr>
      <w:t>ervice</w:t>
    </w:r>
    <w:r w:rsidRPr="009825D5">
      <w:rPr>
        <w:rFonts w:ascii="Arial" w:hAnsi="Arial" w:cs="Arial"/>
        <w:b w:val="0"/>
        <w:sz w:val="16"/>
        <w:szCs w:val="16"/>
        <w:u w:val="single"/>
        <w:lang w:val="en-US"/>
      </w:rPr>
      <w:t xml:space="preserve"> L</w:t>
    </w:r>
    <w:r>
      <w:rPr>
        <w:rFonts w:ascii="Arial" w:hAnsi="Arial" w:cs="Arial"/>
        <w:b w:val="0"/>
        <w:sz w:val="16"/>
        <w:szCs w:val="16"/>
        <w:u w:val="single"/>
        <w:lang w:val="en-US"/>
      </w:rPr>
      <w:t>evel</w:t>
    </w:r>
    <w:r w:rsidRPr="009825D5">
      <w:rPr>
        <w:rFonts w:ascii="Arial" w:hAnsi="Arial" w:cs="Arial"/>
        <w:b w:val="0"/>
        <w:sz w:val="16"/>
        <w:szCs w:val="16"/>
        <w:u w:val="single"/>
        <w:lang w:val="en-US"/>
      </w:rPr>
      <w:t xml:space="preserve"> A</w:t>
    </w:r>
    <w:r>
      <w:rPr>
        <w:rFonts w:ascii="Arial" w:hAnsi="Arial" w:cs="Arial"/>
        <w:b w:val="0"/>
        <w:sz w:val="16"/>
        <w:szCs w:val="16"/>
        <w:u w:val="single"/>
        <w:lang w:val="en-US"/>
      </w:rPr>
      <w:t>greement</w:t>
    </w:r>
    <w:r w:rsidRPr="009825D5">
      <w:rPr>
        <w:rFonts w:ascii="Arial" w:hAnsi="Arial" w:cs="Arial"/>
        <w:b w:val="0"/>
        <w:sz w:val="16"/>
        <w:szCs w:val="16"/>
        <w:u w:val="single"/>
        <w:lang w:val="en-US"/>
      </w:rPr>
      <w:t xml:space="preserve"> </w:t>
    </w:r>
    <w:r>
      <w:rPr>
        <w:rFonts w:ascii="Arial" w:hAnsi="Arial" w:cs="Arial"/>
        <w:b w:val="0"/>
        <w:sz w:val="16"/>
        <w:szCs w:val="16"/>
        <w:u w:val="single"/>
        <w:lang w:val="en-US"/>
      </w:rPr>
      <w:t>for</w:t>
    </w:r>
    <w:r w:rsidRPr="009825D5">
      <w:rPr>
        <w:rFonts w:ascii="Arial" w:hAnsi="Arial" w:cs="Arial"/>
        <w:b w:val="0"/>
        <w:sz w:val="16"/>
        <w:szCs w:val="16"/>
        <w:u w:val="single"/>
        <w:lang w:val="en-US"/>
      </w:rPr>
      <w:t xml:space="preserve"> G</w:t>
    </w:r>
    <w:r>
      <w:rPr>
        <w:rFonts w:ascii="Arial" w:hAnsi="Arial" w:cs="Arial"/>
        <w:b w:val="0"/>
        <w:sz w:val="16"/>
        <w:szCs w:val="16"/>
        <w:u w:val="single"/>
        <w:lang w:val="en-US"/>
      </w:rPr>
      <w:t>enerator</w:t>
    </w:r>
    <w:r w:rsidRPr="009825D5">
      <w:rPr>
        <w:rFonts w:ascii="Arial" w:hAnsi="Arial" w:cs="Arial"/>
        <w:b w:val="0"/>
        <w:sz w:val="16"/>
        <w:szCs w:val="16"/>
        <w:u w:val="single"/>
        <w:lang w:val="en-US"/>
      </w:rPr>
      <w:t xml:space="preserve"> M</w:t>
    </w:r>
    <w:r>
      <w:rPr>
        <w:rFonts w:ascii="Arial" w:hAnsi="Arial" w:cs="Arial"/>
        <w:b w:val="0"/>
        <w:sz w:val="16"/>
        <w:szCs w:val="16"/>
        <w:u w:val="single"/>
        <w:lang w:val="en-US"/>
      </w:rPr>
      <w:t>aintenance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6FA"/>
    <w:multiLevelType w:val="multilevel"/>
    <w:tmpl w:val="866EAAA6"/>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A50AA7"/>
    <w:multiLevelType w:val="multilevel"/>
    <w:tmpl w:val="BFC8EB64"/>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FE6A99"/>
    <w:multiLevelType w:val="multilevel"/>
    <w:tmpl w:val="8D661C94"/>
    <w:lvl w:ilvl="0">
      <w:start w:val="1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0AB62628"/>
    <w:multiLevelType w:val="multilevel"/>
    <w:tmpl w:val="85044938"/>
    <w:lvl w:ilvl="0">
      <w:start w:val="1"/>
      <w:numFmt w:val="decimal"/>
      <w:pStyle w:val="StyleHeading1Tahoma"/>
      <w:lvlText w:val="%1."/>
      <w:lvlJc w:val="left"/>
      <w:pPr>
        <w:tabs>
          <w:tab w:val="num" w:pos="502"/>
        </w:tabs>
        <w:ind w:left="502"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BE57080"/>
    <w:multiLevelType w:val="multilevel"/>
    <w:tmpl w:val="6BF2BF04"/>
    <w:lvl w:ilvl="0">
      <w:start w:val="10"/>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15:restartNumberingAfterBreak="0">
    <w:nsid w:val="14373C13"/>
    <w:multiLevelType w:val="multilevel"/>
    <w:tmpl w:val="EBF4819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 w15:restartNumberingAfterBreak="0">
    <w:nsid w:val="1700211A"/>
    <w:multiLevelType w:val="multilevel"/>
    <w:tmpl w:val="2CA61FF0"/>
    <w:lvl w:ilvl="0">
      <w:start w:val="3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86023C"/>
    <w:multiLevelType w:val="multilevel"/>
    <w:tmpl w:val="56321FB0"/>
    <w:lvl w:ilvl="0">
      <w:start w:val="1"/>
      <w:numFmt w:val="decimal"/>
      <w:lvlText w:val="Section %1:"/>
      <w:lvlJc w:val="left"/>
      <w:pPr>
        <w:tabs>
          <w:tab w:val="num" w:pos="1814"/>
        </w:tabs>
        <w:ind w:left="1814" w:hanging="1814"/>
      </w:pPr>
      <w:rPr>
        <w:rFonts w:ascii="Arial" w:hAnsi="Arial" w:cs="Arial"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964"/>
      </w:pPr>
      <w:rPr>
        <w:rFonts w:ascii="Arial" w:hAnsi="Arial" w:cs="Arial" w:hint="default"/>
        <w:b w:val="0"/>
        <w:i w:val="0"/>
        <w:color w:val="333333"/>
        <w:sz w:val="22"/>
        <w:szCs w:val="22"/>
      </w:rPr>
    </w:lvl>
    <w:lvl w:ilvl="2">
      <w:start w:val="1"/>
      <w:numFmt w:val="decimal"/>
      <w:lvlText w:val="%1.%2.%3"/>
      <w:lvlJc w:val="left"/>
      <w:pPr>
        <w:tabs>
          <w:tab w:val="num" w:pos="720"/>
        </w:tabs>
        <w:ind w:left="720" w:hanging="720"/>
      </w:pPr>
      <w:rPr>
        <w:rFonts w:ascii="Arial" w:hAnsi="Arial" w:cs="Arial" w:hint="default"/>
        <w:b w:val="0"/>
        <w:i w:val="0"/>
        <w:color w:val="auto"/>
        <w:sz w:val="22"/>
        <w:szCs w:val="22"/>
      </w:rPr>
    </w:lvl>
    <w:lvl w:ilvl="3">
      <w:start w:val="1"/>
      <w:numFmt w:val="decimal"/>
      <w:pStyle w:val="Heading4"/>
      <w:lvlText w:val="%1.%2.%3.%4"/>
      <w:lvlJc w:val="left"/>
      <w:pPr>
        <w:tabs>
          <w:tab w:val="num" w:pos="864"/>
        </w:tabs>
        <w:ind w:left="864" w:hanging="864"/>
      </w:pPr>
      <w:rPr>
        <w:rFonts w:ascii="Tahoma" w:hAnsi="Tahoma" w:cs="Times New Roman" w:hint="default"/>
        <w:b w:val="0"/>
        <w:i w:val="0"/>
        <w:color w:val="auto"/>
        <w:sz w:val="18"/>
        <w:szCs w:val="18"/>
      </w:rPr>
    </w:lvl>
    <w:lvl w:ilvl="4">
      <w:start w:val="1"/>
      <w:numFmt w:val="decimal"/>
      <w:lvlText w:val="%1.%2.%3.%4.%5"/>
      <w:lvlJc w:val="left"/>
      <w:pPr>
        <w:tabs>
          <w:tab w:val="num" w:pos="1008"/>
        </w:tabs>
        <w:ind w:left="1008" w:hanging="1008"/>
      </w:pPr>
      <w:rPr>
        <w:rFonts w:ascii="Tahoma" w:hAnsi="Tahoma" w:cs="Times New Roman" w:hint="default"/>
        <w:b w:val="0"/>
        <w:i w:val="0"/>
        <w:sz w:val="18"/>
        <w:szCs w:val="18"/>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95E6012"/>
    <w:multiLevelType w:val="multilevel"/>
    <w:tmpl w:val="C9381BC2"/>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A794B0D"/>
    <w:multiLevelType w:val="hybridMultilevel"/>
    <w:tmpl w:val="88243262"/>
    <w:lvl w:ilvl="0" w:tplc="3A60D640">
      <w:start w:val="11"/>
      <w:numFmt w:val="decimal"/>
      <w:pStyle w:val="AgreementHeading"/>
      <w:lvlText w:val="%1."/>
      <w:lvlJc w:val="left"/>
      <w:pPr>
        <w:tabs>
          <w:tab w:val="num" w:pos="720"/>
        </w:tabs>
        <w:ind w:left="720" w:hanging="360"/>
      </w:pPr>
      <w:rPr>
        <w:rFonts w:ascii="Bookman Old Style" w:hAnsi="Bookman Old Style" w:cs="Arial" w:hint="default"/>
        <w:b/>
      </w:rPr>
    </w:lvl>
    <w:lvl w:ilvl="1" w:tplc="A1D87932">
      <w:numFmt w:val="none"/>
      <w:lvlText w:val=""/>
      <w:lvlJc w:val="left"/>
      <w:pPr>
        <w:tabs>
          <w:tab w:val="num" w:pos="360"/>
        </w:tabs>
      </w:pPr>
      <w:rPr>
        <w:rFonts w:cs="Times New Roman"/>
      </w:rPr>
    </w:lvl>
    <w:lvl w:ilvl="2" w:tplc="D5DE58FE">
      <w:numFmt w:val="none"/>
      <w:lvlText w:val=""/>
      <w:lvlJc w:val="left"/>
      <w:pPr>
        <w:tabs>
          <w:tab w:val="num" w:pos="360"/>
        </w:tabs>
      </w:pPr>
      <w:rPr>
        <w:rFonts w:cs="Times New Roman"/>
      </w:rPr>
    </w:lvl>
    <w:lvl w:ilvl="3" w:tplc="7EAC17C8">
      <w:numFmt w:val="none"/>
      <w:lvlText w:val=""/>
      <w:lvlJc w:val="left"/>
      <w:pPr>
        <w:tabs>
          <w:tab w:val="num" w:pos="360"/>
        </w:tabs>
      </w:pPr>
      <w:rPr>
        <w:rFonts w:cs="Times New Roman"/>
      </w:rPr>
    </w:lvl>
    <w:lvl w:ilvl="4" w:tplc="9D4E54A2">
      <w:numFmt w:val="none"/>
      <w:lvlText w:val=""/>
      <w:lvlJc w:val="left"/>
      <w:pPr>
        <w:tabs>
          <w:tab w:val="num" w:pos="360"/>
        </w:tabs>
      </w:pPr>
      <w:rPr>
        <w:rFonts w:cs="Times New Roman"/>
      </w:rPr>
    </w:lvl>
    <w:lvl w:ilvl="5" w:tplc="58E0F49C">
      <w:numFmt w:val="none"/>
      <w:lvlText w:val=""/>
      <w:lvlJc w:val="left"/>
      <w:pPr>
        <w:tabs>
          <w:tab w:val="num" w:pos="360"/>
        </w:tabs>
      </w:pPr>
      <w:rPr>
        <w:rFonts w:cs="Times New Roman"/>
      </w:rPr>
    </w:lvl>
    <w:lvl w:ilvl="6" w:tplc="8C923876">
      <w:numFmt w:val="none"/>
      <w:lvlText w:val=""/>
      <w:lvlJc w:val="left"/>
      <w:pPr>
        <w:tabs>
          <w:tab w:val="num" w:pos="360"/>
        </w:tabs>
      </w:pPr>
      <w:rPr>
        <w:rFonts w:cs="Times New Roman"/>
      </w:rPr>
    </w:lvl>
    <w:lvl w:ilvl="7" w:tplc="6D829826">
      <w:numFmt w:val="none"/>
      <w:lvlText w:val=""/>
      <w:lvlJc w:val="left"/>
      <w:pPr>
        <w:tabs>
          <w:tab w:val="num" w:pos="360"/>
        </w:tabs>
      </w:pPr>
      <w:rPr>
        <w:rFonts w:cs="Times New Roman"/>
      </w:rPr>
    </w:lvl>
    <w:lvl w:ilvl="8" w:tplc="767611B6">
      <w:numFmt w:val="none"/>
      <w:lvlText w:val=""/>
      <w:lvlJc w:val="left"/>
      <w:pPr>
        <w:tabs>
          <w:tab w:val="num" w:pos="360"/>
        </w:tabs>
      </w:pPr>
      <w:rPr>
        <w:rFonts w:cs="Times New Roman"/>
      </w:rPr>
    </w:lvl>
  </w:abstractNum>
  <w:abstractNum w:abstractNumId="10" w15:restartNumberingAfterBreak="0">
    <w:nsid w:val="21643654"/>
    <w:multiLevelType w:val="multilevel"/>
    <w:tmpl w:val="580C5956"/>
    <w:lvl w:ilvl="0">
      <w:start w:val="1"/>
      <w:numFmt w:val="decimal"/>
      <w:pStyle w:val="Level3"/>
      <w:lvlText w:val="%1"/>
      <w:lvlJc w:val="left"/>
      <w:pPr>
        <w:tabs>
          <w:tab w:val="num" w:pos="510"/>
        </w:tabs>
        <w:ind w:left="567" w:hanging="567"/>
      </w:pPr>
      <w:rPr>
        <w:rFonts w:ascii="Arial" w:hAnsi="Arial" w:cs="Times New Roman" w:hint="default"/>
        <w:b/>
        <w:i w:val="0"/>
        <w:sz w:val="16"/>
        <w:szCs w:val="16"/>
      </w:rPr>
    </w:lvl>
    <w:lvl w:ilvl="1">
      <w:start w:val="1"/>
      <w:numFmt w:val="decimal"/>
      <w:pStyle w:val="Level4"/>
      <w:lvlText w:val="%1.%2"/>
      <w:lvlJc w:val="left"/>
      <w:pPr>
        <w:tabs>
          <w:tab w:val="num" w:pos="851"/>
        </w:tabs>
        <w:ind w:left="851" w:hanging="851"/>
      </w:pPr>
      <w:rPr>
        <w:rFonts w:ascii="Arial" w:hAnsi="Arial" w:cs="Times New Roman" w:hint="default"/>
        <w:b w:val="0"/>
        <w:i w:val="0"/>
        <w:sz w:val="16"/>
        <w:szCs w:val="16"/>
      </w:rPr>
    </w:lvl>
    <w:lvl w:ilvl="2">
      <w:start w:val="1"/>
      <w:numFmt w:val="decimal"/>
      <w:pStyle w:val="Level5"/>
      <w:lvlText w:val="%1.%2.%3"/>
      <w:lvlJc w:val="left"/>
      <w:pPr>
        <w:tabs>
          <w:tab w:val="num" w:pos="1134"/>
        </w:tabs>
        <w:ind w:left="1134" w:hanging="1134"/>
      </w:pPr>
      <w:rPr>
        <w:rFonts w:ascii="Arial" w:hAnsi="Arial" w:cs="Times New Roman" w:hint="default"/>
        <w:b w:val="0"/>
        <w:i w:val="0"/>
        <w:sz w:val="16"/>
        <w:szCs w:val="16"/>
      </w:rPr>
    </w:lvl>
    <w:lvl w:ilvl="3">
      <w:start w:val="1"/>
      <w:numFmt w:val="decimal"/>
      <w:pStyle w:val="Level6"/>
      <w:lvlText w:val="%1.%2.%3.%4"/>
      <w:lvlJc w:val="left"/>
      <w:pPr>
        <w:tabs>
          <w:tab w:val="num" w:pos="1418"/>
        </w:tabs>
        <w:ind w:left="1418" w:hanging="1418"/>
      </w:pPr>
      <w:rPr>
        <w:rFonts w:ascii="Arial" w:hAnsi="Arial" w:cs="Times New Roman" w:hint="default"/>
        <w:b w:val="0"/>
        <w:i w:val="0"/>
        <w:sz w:val="16"/>
        <w:szCs w:val="16"/>
      </w:rPr>
    </w:lvl>
    <w:lvl w:ilvl="4">
      <w:start w:val="1"/>
      <w:numFmt w:val="decimal"/>
      <w:pStyle w:val="Level7"/>
      <w:lvlText w:val="%1.%2.%3.%4.%5"/>
      <w:lvlJc w:val="left"/>
      <w:pPr>
        <w:tabs>
          <w:tab w:val="num" w:pos="1701"/>
        </w:tabs>
        <w:ind w:left="1701" w:hanging="1701"/>
      </w:pPr>
      <w:rPr>
        <w:rFonts w:ascii="Arial" w:hAnsi="Arial" w:cs="Times New Roman" w:hint="default"/>
        <w:b w:val="0"/>
        <w:i w:val="0"/>
        <w:sz w:val="16"/>
        <w:szCs w:val="16"/>
      </w:rPr>
    </w:lvl>
    <w:lvl w:ilvl="5">
      <w:start w:val="1"/>
      <w:numFmt w:val="decimal"/>
      <w:pStyle w:val="Level8"/>
      <w:lvlText w:val="%1.%2.%3.%4.%5.%6"/>
      <w:lvlJc w:val="left"/>
      <w:pPr>
        <w:tabs>
          <w:tab w:val="num" w:pos="3062"/>
        </w:tabs>
        <w:ind w:left="3062" w:hanging="3062"/>
      </w:pPr>
      <w:rPr>
        <w:rFonts w:ascii="Arial" w:hAnsi="Arial" w:cs="Times New Roman" w:hint="default"/>
        <w:b w:val="0"/>
        <w:i w:val="0"/>
        <w:sz w:val="20"/>
      </w:rPr>
    </w:lvl>
    <w:lvl w:ilvl="6">
      <w:start w:val="1"/>
      <w:numFmt w:val="decimal"/>
      <w:pStyle w:val="Level9"/>
      <w:lvlText w:val="%1.%2.%3.%4.%5.%6.%7"/>
      <w:lvlJc w:val="left"/>
      <w:pPr>
        <w:tabs>
          <w:tab w:val="num" w:pos="3572"/>
        </w:tabs>
        <w:ind w:left="3572" w:hanging="3572"/>
      </w:pPr>
      <w:rPr>
        <w:rFonts w:ascii="Arial" w:hAnsi="Arial" w:cs="Times New Roman" w:hint="default"/>
        <w:b w:val="0"/>
        <w:i w:val="0"/>
        <w:sz w:val="20"/>
      </w:rPr>
    </w:lvl>
    <w:lvl w:ilvl="7">
      <w:start w:val="1"/>
      <w:numFmt w:val="decimal"/>
      <w:lvlText w:val="%1.%2.%3.%4.%5.%6.%7.%8"/>
      <w:lvlJc w:val="left"/>
      <w:pPr>
        <w:tabs>
          <w:tab w:val="num" w:pos="4082"/>
        </w:tabs>
        <w:ind w:left="4082" w:hanging="4082"/>
      </w:pPr>
      <w:rPr>
        <w:rFonts w:ascii="Arial" w:hAnsi="Arial" w:cs="Times New Roman" w:hint="default"/>
        <w:b w:val="0"/>
        <w:i w:val="0"/>
        <w:sz w:val="20"/>
      </w:rPr>
    </w:lvl>
    <w:lvl w:ilvl="8">
      <w:start w:val="1"/>
      <w:numFmt w:val="decimal"/>
      <w:lvlText w:val="%1.%2.%3.%4.%5.%6.%7.%8.%9"/>
      <w:lvlJc w:val="left"/>
      <w:pPr>
        <w:tabs>
          <w:tab w:val="num" w:pos="4593"/>
        </w:tabs>
        <w:ind w:left="4593" w:hanging="4593"/>
      </w:pPr>
      <w:rPr>
        <w:rFonts w:ascii="Arial" w:hAnsi="Arial" w:cs="Times New Roman" w:hint="default"/>
        <w:b w:val="0"/>
        <w:i w:val="0"/>
        <w:sz w:val="20"/>
      </w:rPr>
    </w:lvl>
  </w:abstractNum>
  <w:abstractNum w:abstractNumId="11" w15:restartNumberingAfterBreak="0">
    <w:nsid w:val="23774AFB"/>
    <w:multiLevelType w:val="multilevel"/>
    <w:tmpl w:val="AFC24AE8"/>
    <w:lvl w:ilvl="0">
      <w:start w:val="5"/>
      <w:numFmt w:val="decimal"/>
      <w:lvlText w:val="%1"/>
      <w:lvlJc w:val="left"/>
      <w:pPr>
        <w:tabs>
          <w:tab w:val="num" w:pos="360"/>
        </w:tabs>
        <w:ind w:left="360" w:hanging="360"/>
      </w:pPr>
      <w:rPr>
        <w:rFonts w:cs="Times New Roman" w:hint="default"/>
        <w:b w:val="0"/>
        <w:u w:val="single"/>
      </w:rPr>
    </w:lvl>
    <w:lvl w:ilvl="1">
      <w:start w:val="1"/>
      <w:numFmt w:val="decimal"/>
      <w:lvlText w:val="%1.%2"/>
      <w:lvlJc w:val="left"/>
      <w:pPr>
        <w:tabs>
          <w:tab w:val="num" w:pos="720"/>
        </w:tabs>
        <w:ind w:left="720" w:hanging="360"/>
      </w:pPr>
      <w:rPr>
        <w:rFonts w:cs="Times New Roman" w:hint="default"/>
        <w:b w:val="0"/>
        <w:u w:val="none"/>
      </w:rPr>
    </w:lvl>
    <w:lvl w:ilvl="2">
      <w:start w:val="1"/>
      <w:numFmt w:val="decimal"/>
      <w:lvlText w:val="%1.%2.%3"/>
      <w:lvlJc w:val="left"/>
      <w:pPr>
        <w:tabs>
          <w:tab w:val="num" w:pos="1429"/>
        </w:tabs>
        <w:ind w:left="1429" w:hanging="720"/>
      </w:pPr>
      <w:rPr>
        <w:rFonts w:cs="Times New Roman" w:hint="default"/>
        <w:b w:val="0"/>
        <w:u w:val="none"/>
      </w:rPr>
    </w:lvl>
    <w:lvl w:ilvl="3">
      <w:start w:val="1"/>
      <w:numFmt w:val="decimal"/>
      <w:lvlText w:val="%1.%2.%3.%4"/>
      <w:lvlJc w:val="left"/>
      <w:pPr>
        <w:tabs>
          <w:tab w:val="num" w:pos="1800"/>
        </w:tabs>
        <w:ind w:left="1800" w:hanging="720"/>
      </w:pPr>
      <w:rPr>
        <w:rFonts w:cs="Times New Roman" w:hint="default"/>
        <w:b w:val="0"/>
        <w:u w:val="none"/>
      </w:rPr>
    </w:lvl>
    <w:lvl w:ilvl="4">
      <w:start w:val="1"/>
      <w:numFmt w:val="decimal"/>
      <w:lvlText w:val="%1.%2.%3.%4.%5"/>
      <w:lvlJc w:val="left"/>
      <w:pPr>
        <w:tabs>
          <w:tab w:val="num" w:pos="2520"/>
        </w:tabs>
        <w:ind w:left="2520" w:hanging="1080"/>
      </w:pPr>
      <w:rPr>
        <w:rFonts w:cs="Times New Roman" w:hint="default"/>
        <w:b w:val="0"/>
        <w:u w:val="single"/>
      </w:rPr>
    </w:lvl>
    <w:lvl w:ilvl="5">
      <w:start w:val="1"/>
      <w:numFmt w:val="decimal"/>
      <w:lvlText w:val="%1.%2.%3.%4.%5.%6"/>
      <w:lvlJc w:val="left"/>
      <w:pPr>
        <w:tabs>
          <w:tab w:val="num" w:pos="2880"/>
        </w:tabs>
        <w:ind w:left="2880" w:hanging="1080"/>
      </w:pPr>
      <w:rPr>
        <w:rFonts w:cs="Times New Roman" w:hint="default"/>
        <w:b w:val="0"/>
        <w:u w:val="single"/>
      </w:rPr>
    </w:lvl>
    <w:lvl w:ilvl="6">
      <w:start w:val="1"/>
      <w:numFmt w:val="decimal"/>
      <w:lvlText w:val="%1.%2.%3.%4.%5.%6.%7"/>
      <w:lvlJc w:val="left"/>
      <w:pPr>
        <w:tabs>
          <w:tab w:val="num" w:pos="3600"/>
        </w:tabs>
        <w:ind w:left="3600" w:hanging="1440"/>
      </w:pPr>
      <w:rPr>
        <w:rFonts w:cs="Times New Roman" w:hint="default"/>
        <w:b w:val="0"/>
        <w:u w:val="single"/>
      </w:rPr>
    </w:lvl>
    <w:lvl w:ilvl="7">
      <w:start w:val="1"/>
      <w:numFmt w:val="decimal"/>
      <w:lvlText w:val="%1.%2.%3.%4.%5.%6.%7.%8"/>
      <w:lvlJc w:val="left"/>
      <w:pPr>
        <w:tabs>
          <w:tab w:val="num" w:pos="3960"/>
        </w:tabs>
        <w:ind w:left="3960" w:hanging="1440"/>
      </w:pPr>
      <w:rPr>
        <w:rFonts w:cs="Times New Roman" w:hint="default"/>
        <w:b w:val="0"/>
        <w:u w:val="single"/>
      </w:rPr>
    </w:lvl>
    <w:lvl w:ilvl="8">
      <w:start w:val="1"/>
      <w:numFmt w:val="decimal"/>
      <w:lvlText w:val="%1.%2.%3.%4.%5.%6.%7.%8.%9"/>
      <w:lvlJc w:val="left"/>
      <w:pPr>
        <w:tabs>
          <w:tab w:val="num" w:pos="4680"/>
        </w:tabs>
        <w:ind w:left="4680" w:hanging="1800"/>
      </w:pPr>
      <w:rPr>
        <w:rFonts w:cs="Times New Roman" w:hint="default"/>
        <w:b w:val="0"/>
        <w:u w:val="single"/>
      </w:rPr>
    </w:lvl>
  </w:abstractNum>
  <w:abstractNum w:abstractNumId="12" w15:restartNumberingAfterBreak="0">
    <w:nsid w:val="25E740C2"/>
    <w:multiLevelType w:val="multilevel"/>
    <w:tmpl w:val="4732DE22"/>
    <w:lvl w:ilvl="0">
      <w:start w:val="6"/>
      <w:numFmt w:val="decimal"/>
      <w:lvlText w:val="%1"/>
      <w:lvlJc w:val="left"/>
      <w:pPr>
        <w:ind w:left="360" w:hanging="360"/>
      </w:pPr>
      <w:rPr>
        <w:rFonts w:hint="default"/>
        <w:u w:val="single"/>
      </w:rPr>
    </w:lvl>
    <w:lvl w:ilvl="1">
      <w:start w:val="1"/>
      <w:numFmt w:val="decimal"/>
      <w:lvlText w:val="%1.%2"/>
      <w:lvlJc w:val="left"/>
      <w:pPr>
        <w:ind w:left="502"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13" w15:restartNumberingAfterBreak="0">
    <w:nsid w:val="27005A8E"/>
    <w:multiLevelType w:val="multilevel"/>
    <w:tmpl w:val="873C952E"/>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F7257D6"/>
    <w:multiLevelType w:val="multilevel"/>
    <w:tmpl w:val="218AF1AE"/>
    <w:lvl w:ilvl="0">
      <w:start w:val="6"/>
      <w:numFmt w:val="decimal"/>
      <w:lvlText w:val="%1"/>
      <w:lvlJc w:val="left"/>
      <w:pPr>
        <w:tabs>
          <w:tab w:val="num" w:pos="360"/>
        </w:tabs>
        <w:ind w:left="360" w:hanging="360"/>
      </w:pPr>
      <w:rPr>
        <w:rFonts w:cs="Times New Roman" w:hint="default"/>
        <w:u w:val="single"/>
      </w:rPr>
    </w:lvl>
    <w:lvl w:ilvl="1">
      <w:start w:val="1"/>
      <w:numFmt w:val="decimal"/>
      <w:lvlText w:val="%1.%2"/>
      <w:lvlJc w:val="left"/>
      <w:pPr>
        <w:tabs>
          <w:tab w:val="num" w:pos="720"/>
        </w:tabs>
        <w:ind w:left="720" w:hanging="360"/>
      </w:pPr>
      <w:rPr>
        <w:rFonts w:cs="Times New Roman" w:hint="default"/>
        <w:u w:val="none"/>
      </w:rPr>
    </w:lvl>
    <w:lvl w:ilvl="2">
      <w:start w:val="1"/>
      <w:numFmt w:val="decimal"/>
      <w:lvlText w:val="%1.%2.%3"/>
      <w:lvlJc w:val="left"/>
      <w:pPr>
        <w:tabs>
          <w:tab w:val="num" w:pos="1440"/>
        </w:tabs>
        <w:ind w:left="1440" w:hanging="720"/>
      </w:pPr>
      <w:rPr>
        <w:rFonts w:cs="Times New Roman" w:hint="default"/>
        <w:u w:val="none"/>
      </w:rPr>
    </w:lvl>
    <w:lvl w:ilvl="3">
      <w:start w:val="1"/>
      <w:numFmt w:val="decimal"/>
      <w:lvlText w:val="%1.%2.%3.%4"/>
      <w:lvlJc w:val="left"/>
      <w:pPr>
        <w:tabs>
          <w:tab w:val="num" w:pos="1800"/>
        </w:tabs>
        <w:ind w:left="1800" w:hanging="720"/>
      </w:pPr>
      <w:rPr>
        <w:rFonts w:cs="Times New Roman" w:hint="default"/>
        <w:u w:val="none"/>
      </w:rPr>
    </w:lvl>
    <w:lvl w:ilvl="4">
      <w:start w:val="1"/>
      <w:numFmt w:val="decimal"/>
      <w:lvlText w:val="%1.%2.%3.%4.%5"/>
      <w:lvlJc w:val="left"/>
      <w:pPr>
        <w:tabs>
          <w:tab w:val="num" w:pos="2520"/>
        </w:tabs>
        <w:ind w:left="2520" w:hanging="1080"/>
      </w:pPr>
      <w:rPr>
        <w:rFonts w:cs="Times New Roman" w:hint="default"/>
        <w:u w:val="none"/>
      </w:rPr>
    </w:lvl>
    <w:lvl w:ilvl="5">
      <w:start w:val="1"/>
      <w:numFmt w:val="decimal"/>
      <w:lvlText w:val="%1.%2.%3.%4.%5.%6"/>
      <w:lvlJc w:val="left"/>
      <w:pPr>
        <w:tabs>
          <w:tab w:val="num" w:pos="2880"/>
        </w:tabs>
        <w:ind w:left="2880" w:hanging="1080"/>
      </w:pPr>
      <w:rPr>
        <w:rFonts w:cs="Times New Roman" w:hint="default"/>
        <w:u w:val="single"/>
      </w:rPr>
    </w:lvl>
    <w:lvl w:ilvl="6">
      <w:start w:val="1"/>
      <w:numFmt w:val="decimal"/>
      <w:lvlText w:val="%1.%2.%3.%4.%5.%6.%7"/>
      <w:lvlJc w:val="left"/>
      <w:pPr>
        <w:tabs>
          <w:tab w:val="num" w:pos="3600"/>
        </w:tabs>
        <w:ind w:left="3600" w:hanging="1440"/>
      </w:pPr>
      <w:rPr>
        <w:rFonts w:cs="Times New Roman" w:hint="default"/>
        <w:u w:val="single"/>
      </w:rPr>
    </w:lvl>
    <w:lvl w:ilvl="7">
      <w:start w:val="1"/>
      <w:numFmt w:val="decimal"/>
      <w:lvlText w:val="%1.%2.%3.%4.%5.%6.%7.%8"/>
      <w:lvlJc w:val="left"/>
      <w:pPr>
        <w:tabs>
          <w:tab w:val="num" w:pos="3960"/>
        </w:tabs>
        <w:ind w:left="3960" w:hanging="1440"/>
      </w:pPr>
      <w:rPr>
        <w:rFonts w:cs="Times New Roman" w:hint="default"/>
        <w:u w:val="single"/>
      </w:rPr>
    </w:lvl>
    <w:lvl w:ilvl="8">
      <w:start w:val="1"/>
      <w:numFmt w:val="decimal"/>
      <w:lvlText w:val="%1.%2.%3.%4.%5.%6.%7.%8.%9"/>
      <w:lvlJc w:val="left"/>
      <w:pPr>
        <w:tabs>
          <w:tab w:val="num" w:pos="4680"/>
        </w:tabs>
        <w:ind w:left="4680" w:hanging="1800"/>
      </w:pPr>
      <w:rPr>
        <w:rFonts w:cs="Times New Roman" w:hint="default"/>
        <w:u w:val="single"/>
      </w:rPr>
    </w:lvl>
  </w:abstractNum>
  <w:abstractNum w:abstractNumId="15" w15:restartNumberingAfterBreak="0">
    <w:nsid w:val="30282F56"/>
    <w:multiLevelType w:val="multilevel"/>
    <w:tmpl w:val="7366A47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318617CB"/>
    <w:multiLevelType w:val="multilevel"/>
    <w:tmpl w:val="02FE2808"/>
    <w:lvl w:ilvl="0">
      <w:start w:val="1"/>
      <w:numFmt w:val="decimal"/>
      <w:lvlText w:val="%1."/>
      <w:lvlJc w:val="left"/>
      <w:pPr>
        <w:tabs>
          <w:tab w:val="num" w:pos="862"/>
        </w:tabs>
        <w:ind w:left="862" w:hanging="862"/>
      </w:pPr>
      <w:rPr>
        <w:rFonts w:ascii="Tahoma" w:hAnsi="Tahoma" w:cs="Times New Roman"/>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D2"/>
      <w:lvlText w:val="%1.%2"/>
      <w:lvlJc w:val="left"/>
      <w:pPr>
        <w:tabs>
          <w:tab w:val="num" w:pos="2422"/>
        </w:tabs>
        <w:ind w:left="2422" w:hanging="862"/>
      </w:pPr>
      <w:rPr>
        <w:rFonts w:ascii="Tahoma" w:hAnsi="Tahoma" w:cs="Times New Roman"/>
        <w:b w:val="0"/>
        <w:bCs w:val="0"/>
        <w:i w:val="0"/>
        <w:iCs w:val="0"/>
        <w:caps w:val="0"/>
        <w:smallCaps w:val="0"/>
        <w:strike w:val="0"/>
        <w:dstrike w:val="0"/>
        <w:vanish w:val="0"/>
        <w:color w:val="auto"/>
        <w:spacing w:val="0"/>
        <w:w w:val="100"/>
        <w:kern w:val="0"/>
        <w:position w:val="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D3"/>
      <w:lvlText w:val="%1.%2.%3"/>
      <w:lvlJc w:val="left"/>
      <w:pPr>
        <w:tabs>
          <w:tab w:val="num" w:pos="2422"/>
        </w:tabs>
        <w:ind w:left="2422" w:hanging="862"/>
      </w:pPr>
      <w:rPr>
        <w:rFonts w:cs="Times New Roman" w:hint="default"/>
        <w:b w:val="0"/>
      </w:rPr>
    </w:lvl>
    <w:lvl w:ilvl="3">
      <w:start w:val="1"/>
      <w:numFmt w:val="decimal"/>
      <w:pStyle w:val="RD4"/>
      <w:lvlText w:val="%1.%2.%3.%4"/>
      <w:lvlJc w:val="left"/>
      <w:pPr>
        <w:tabs>
          <w:tab w:val="num" w:pos="1402"/>
        </w:tabs>
        <w:ind w:left="140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54671F8"/>
    <w:multiLevelType w:val="multilevel"/>
    <w:tmpl w:val="0E7C1790"/>
    <w:lvl w:ilvl="0">
      <w:start w:val="1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15:restartNumberingAfterBreak="0">
    <w:nsid w:val="38292A45"/>
    <w:multiLevelType w:val="multilevel"/>
    <w:tmpl w:val="B81ECA5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385A18C9"/>
    <w:multiLevelType w:val="multilevel"/>
    <w:tmpl w:val="E1D2F69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3F1E1C92"/>
    <w:multiLevelType w:val="multilevel"/>
    <w:tmpl w:val="81761438"/>
    <w:lvl w:ilvl="0">
      <w:start w:val="1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484A0A4A"/>
    <w:multiLevelType w:val="multilevel"/>
    <w:tmpl w:val="F11C67E6"/>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1A63CF"/>
    <w:multiLevelType w:val="multilevel"/>
    <w:tmpl w:val="765AD56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2D756EB"/>
    <w:multiLevelType w:val="multilevel"/>
    <w:tmpl w:val="7714BD7A"/>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cs="Times New Roman"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WHead2"/>
      <w:lvlText w:val="%1.%2"/>
      <w:lvlJc w:val="left"/>
      <w:pPr>
        <w:tabs>
          <w:tab w:val="num" w:pos="720"/>
        </w:tabs>
        <w:ind w:left="720" w:hanging="720"/>
      </w:pPr>
      <w:rPr>
        <w:rFonts w:ascii="Garamond" w:hAnsi="Garamond" w:cs="Times New Roman"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WHead3"/>
      <w:lvlText w:val="%1.%2.%3"/>
      <w:lvlJc w:val="left"/>
      <w:pPr>
        <w:tabs>
          <w:tab w:val="num" w:pos="1980"/>
        </w:tabs>
        <w:ind w:left="198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WHead4"/>
      <w:lvlText w:val="(%4)"/>
      <w:lvlJc w:val="left"/>
      <w:pPr>
        <w:tabs>
          <w:tab w:val="num" w:pos="1980"/>
        </w:tabs>
        <w:ind w:left="1980" w:hanging="720"/>
      </w:pPr>
      <w:rPr>
        <w:rFonts w:ascii="Garamond" w:hAnsi="Garamond" w:cs="Times New Roman"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WHead5"/>
      <w:lvlText w:val="(%5)"/>
      <w:lvlJc w:val="left"/>
      <w:pPr>
        <w:tabs>
          <w:tab w:val="num" w:pos="2880"/>
        </w:tabs>
        <w:ind w:left="288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WHead6"/>
      <w:lvlText w:val="(%6)"/>
      <w:lvlJc w:val="left"/>
      <w:pPr>
        <w:tabs>
          <w:tab w:val="num" w:pos="3600"/>
        </w:tabs>
        <w:ind w:left="360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WHead7"/>
      <w:lvlText w:val="(%7)"/>
      <w:lvlJc w:val="left"/>
      <w:pPr>
        <w:tabs>
          <w:tab w:val="num" w:pos="4320"/>
        </w:tabs>
        <w:ind w:left="432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LWHead8"/>
      <w:lvlText w:val="(%8)"/>
      <w:lvlJc w:val="left"/>
      <w:pPr>
        <w:tabs>
          <w:tab w:val="num" w:pos="5040"/>
        </w:tabs>
        <w:ind w:left="5040" w:hanging="72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9956E03"/>
    <w:multiLevelType w:val="hybridMultilevel"/>
    <w:tmpl w:val="64905FDA"/>
    <w:lvl w:ilvl="0" w:tplc="1C09000B">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5CDB106D"/>
    <w:multiLevelType w:val="multilevel"/>
    <w:tmpl w:val="C4882026"/>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713"/>
        </w:tabs>
        <w:ind w:left="1713"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601549EC"/>
    <w:multiLevelType w:val="multilevel"/>
    <w:tmpl w:val="2842DF5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8" w15:restartNumberingAfterBreak="0">
    <w:nsid w:val="68816603"/>
    <w:multiLevelType w:val="multilevel"/>
    <w:tmpl w:val="98FEE548"/>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cs="Times New Roman" w:hint="default"/>
        <w:b/>
        <w:i w:val="0"/>
        <w:color w:val="auto"/>
        <w:sz w:val="22"/>
        <w:szCs w:val="22"/>
        <w:u w:val="none"/>
      </w:rPr>
    </w:lvl>
    <w:lvl w:ilvl="1">
      <w:start w:val="1"/>
      <w:numFmt w:val="decimal"/>
      <w:pStyle w:val="level2"/>
      <w:isLgl/>
      <w:lvlText w:val="%1.%2"/>
      <w:lvlJc w:val="left"/>
      <w:pPr>
        <w:tabs>
          <w:tab w:val="num" w:pos="851"/>
        </w:tabs>
        <w:ind w:left="851" w:hanging="851"/>
      </w:pPr>
      <w:rPr>
        <w:rFonts w:ascii="Arial" w:hAnsi="Arial" w:cs="Arial" w:hint="default"/>
        <w:b w:val="0"/>
        <w:i w:val="0"/>
        <w:sz w:val="22"/>
        <w:szCs w:val="22"/>
      </w:rPr>
    </w:lvl>
    <w:lvl w:ilvl="2">
      <w:start w:val="1"/>
      <w:numFmt w:val="decimal"/>
      <w:pStyle w:val="level30"/>
      <w:isLgl/>
      <w:lvlText w:val="%1.%2.%3"/>
      <w:lvlJc w:val="left"/>
      <w:pPr>
        <w:tabs>
          <w:tab w:val="num" w:pos="1134"/>
        </w:tabs>
        <w:ind w:left="1134" w:hanging="1134"/>
      </w:pPr>
      <w:rPr>
        <w:rFonts w:ascii="Arial" w:hAnsi="Arial" w:cs="Times New Roman" w:hint="default"/>
        <w:b w:val="0"/>
        <w:i w:val="0"/>
        <w:sz w:val="22"/>
        <w:szCs w:val="22"/>
      </w:rPr>
    </w:lvl>
    <w:lvl w:ilvl="3">
      <w:start w:val="1"/>
      <w:numFmt w:val="decimal"/>
      <w:pStyle w:val="level40"/>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0"/>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0"/>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0"/>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DDA1734"/>
    <w:multiLevelType w:val="multilevel"/>
    <w:tmpl w:val="AFCA7D86"/>
    <w:lvl w:ilvl="0">
      <w:start w:val="17"/>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6F264BD5"/>
    <w:multiLevelType w:val="multilevel"/>
    <w:tmpl w:val="E3B07556"/>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3067B7E"/>
    <w:multiLevelType w:val="multilevel"/>
    <w:tmpl w:val="B49EAA16"/>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361198C"/>
    <w:multiLevelType w:val="multilevel"/>
    <w:tmpl w:val="A836CA90"/>
    <w:lvl w:ilvl="0">
      <w:start w:val="16"/>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75B3210D"/>
    <w:multiLevelType w:val="multilevel"/>
    <w:tmpl w:val="48A425E0"/>
    <w:lvl w:ilvl="0">
      <w:start w:val="2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63B7B0D"/>
    <w:multiLevelType w:val="multilevel"/>
    <w:tmpl w:val="B77A77C4"/>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8F156C"/>
    <w:multiLevelType w:val="multilevel"/>
    <w:tmpl w:val="0032FC6E"/>
    <w:lvl w:ilvl="0">
      <w:start w:val="3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C504A2E"/>
    <w:multiLevelType w:val="multilevel"/>
    <w:tmpl w:val="03926F3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8" w15:restartNumberingAfterBreak="0">
    <w:nsid w:val="7CE07B02"/>
    <w:multiLevelType w:val="multilevel"/>
    <w:tmpl w:val="C1AA3B6A"/>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D3D5D9A"/>
    <w:multiLevelType w:val="multilevel"/>
    <w:tmpl w:val="6B3084DE"/>
    <w:lvl w:ilvl="0">
      <w:start w:val="3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DA15086"/>
    <w:multiLevelType w:val="multilevel"/>
    <w:tmpl w:val="E162EBD0"/>
    <w:lvl w:ilvl="0">
      <w:start w:val="1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1" w15:restartNumberingAfterBreak="0">
    <w:nsid w:val="7EC92BF8"/>
    <w:multiLevelType w:val="multilevel"/>
    <w:tmpl w:val="13E0CF42"/>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24"/>
  </w:num>
  <w:num w:numId="3">
    <w:abstractNumId w:val="29"/>
  </w:num>
  <w:num w:numId="4">
    <w:abstractNumId w:val="9"/>
  </w:num>
  <w:num w:numId="5">
    <w:abstractNumId w:val="3"/>
  </w:num>
  <w:num w:numId="6">
    <w:abstractNumId w:val="10"/>
  </w:num>
  <w:num w:numId="7">
    <w:abstractNumId w:val="18"/>
  </w:num>
  <w:num w:numId="8">
    <w:abstractNumId w:val="37"/>
  </w:num>
  <w:num w:numId="9">
    <w:abstractNumId w:val="15"/>
  </w:num>
  <w:num w:numId="10">
    <w:abstractNumId w:val="16"/>
  </w:num>
  <w:num w:numId="11">
    <w:abstractNumId w:val="27"/>
  </w:num>
  <w:num w:numId="12">
    <w:abstractNumId w:val="25"/>
  </w:num>
  <w:num w:numId="13">
    <w:abstractNumId w:val="11"/>
  </w:num>
  <w:num w:numId="14">
    <w:abstractNumId w:val="14"/>
  </w:num>
  <w:num w:numId="15">
    <w:abstractNumId w:val="23"/>
  </w:num>
  <w:num w:numId="16">
    <w:abstractNumId w:val="33"/>
  </w:num>
  <w:num w:numId="17">
    <w:abstractNumId w:val="30"/>
  </w:num>
  <w:num w:numId="18">
    <w:abstractNumId w:val="5"/>
  </w:num>
  <w:num w:numId="19">
    <w:abstractNumId w:val="19"/>
  </w:num>
  <w:num w:numId="20">
    <w:abstractNumId w:val="26"/>
  </w:num>
  <w:num w:numId="21">
    <w:abstractNumId w:val="4"/>
  </w:num>
  <w:num w:numId="22">
    <w:abstractNumId w:val="20"/>
  </w:num>
  <w:num w:numId="23">
    <w:abstractNumId w:val="2"/>
  </w:num>
  <w:num w:numId="24">
    <w:abstractNumId w:val="17"/>
  </w:num>
  <w:num w:numId="25">
    <w:abstractNumId w:val="40"/>
  </w:num>
  <w:num w:numId="26">
    <w:abstractNumId w:val="28"/>
  </w:num>
  <w:num w:numId="27">
    <w:abstractNumId w:val="1"/>
  </w:num>
  <w:num w:numId="28">
    <w:abstractNumId w:val="32"/>
  </w:num>
  <w:num w:numId="29">
    <w:abstractNumId w:val="38"/>
  </w:num>
  <w:num w:numId="30">
    <w:abstractNumId w:val="41"/>
  </w:num>
  <w:num w:numId="31">
    <w:abstractNumId w:val="34"/>
  </w:num>
  <w:num w:numId="32">
    <w:abstractNumId w:val="22"/>
  </w:num>
  <w:num w:numId="33">
    <w:abstractNumId w:val="8"/>
  </w:num>
  <w:num w:numId="34">
    <w:abstractNumId w:val="21"/>
  </w:num>
  <w:num w:numId="35">
    <w:abstractNumId w:val="13"/>
  </w:num>
  <w:num w:numId="36">
    <w:abstractNumId w:val="31"/>
  </w:num>
  <w:num w:numId="37">
    <w:abstractNumId w:val="35"/>
  </w:num>
  <w:num w:numId="38">
    <w:abstractNumId w:val="0"/>
  </w:num>
  <w:num w:numId="39">
    <w:abstractNumId w:val="36"/>
  </w:num>
  <w:num w:numId="40">
    <w:abstractNumId w:val="6"/>
  </w:num>
  <w:num w:numId="41">
    <w:abstractNumId w:val="39"/>
  </w:num>
  <w:num w:numId="42">
    <w:abstractNumId w:val="12"/>
  </w:num>
  <w:num w:numId="43">
    <w:abstractNumId w:val="3"/>
  </w:num>
  <w:num w:numId="44">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BC"/>
    <w:rsid w:val="00003396"/>
    <w:rsid w:val="00003C5F"/>
    <w:rsid w:val="0000451F"/>
    <w:rsid w:val="00007847"/>
    <w:rsid w:val="00007DE9"/>
    <w:rsid w:val="00010D20"/>
    <w:rsid w:val="00012C39"/>
    <w:rsid w:val="00013029"/>
    <w:rsid w:val="0001750E"/>
    <w:rsid w:val="000201E6"/>
    <w:rsid w:val="00020B6D"/>
    <w:rsid w:val="00022F72"/>
    <w:rsid w:val="00025063"/>
    <w:rsid w:val="0002567D"/>
    <w:rsid w:val="00026626"/>
    <w:rsid w:val="00027749"/>
    <w:rsid w:val="00027EAE"/>
    <w:rsid w:val="00034D87"/>
    <w:rsid w:val="000405CE"/>
    <w:rsid w:val="00044AA3"/>
    <w:rsid w:val="00051838"/>
    <w:rsid w:val="00051A89"/>
    <w:rsid w:val="000557A0"/>
    <w:rsid w:val="000569F3"/>
    <w:rsid w:val="00056A90"/>
    <w:rsid w:val="0006323B"/>
    <w:rsid w:val="0006609D"/>
    <w:rsid w:val="00071B81"/>
    <w:rsid w:val="000722DB"/>
    <w:rsid w:val="00076698"/>
    <w:rsid w:val="0008082D"/>
    <w:rsid w:val="00081842"/>
    <w:rsid w:val="00081BD2"/>
    <w:rsid w:val="00090DC3"/>
    <w:rsid w:val="0009132D"/>
    <w:rsid w:val="0009564C"/>
    <w:rsid w:val="00097439"/>
    <w:rsid w:val="000A0107"/>
    <w:rsid w:val="000A0E82"/>
    <w:rsid w:val="000B19E7"/>
    <w:rsid w:val="000B2121"/>
    <w:rsid w:val="000B77F3"/>
    <w:rsid w:val="000C5812"/>
    <w:rsid w:val="000C5E9C"/>
    <w:rsid w:val="000D0084"/>
    <w:rsid w:val="000D0B29"/>
    <w:rsid w:val="000D1208"/>
    <w:rsid w:val="000D3B53"/>
    <w:rsid w:val="000D6346"/>
    <w:rsid w:val="000E6520"/>
    <w:rsid w:val="000F0146"/>
    <w:rsid w:val="000F04A5"/>
    <w:rsid w:val="000F658F"/>
    <w:rsid w:val="000F6CF4"/>
    <w:rsid w:val="000F6D77"/>
    <w:rsid w:val="000F7E01"/>
    <w:rsid w:val="00100F21"/>
    <w:rsid w:val="001033D3"/>
    <w:rsid w:val="00104DCF"/>
    <w:rsid w:val="001073A3"/>
    <w:rsid w:val="00110984"/>
    <w:rsid w:val="00113402"/>
    <w:rsid w:val="00113EDF"/>
    <w:rsid w:val="00121105"/>
    <w:rsid w:val="00121372"/>
    <w:rsid w:val="001231DA"/>
    <w:rsid w:val="00125DFF"/>
    <w:rsid w:val="00127168"/>
    <w:rsid w:val="0012768B"/>
    <w:rsid w:val="001308E9"/>
    <w:rsid w:val="00140AC5"/>
    <w:rsid w:val="001414D9"/>
    <w:rsid w:val="00141FED"/>
    <w:rsid w:val="00142E69"/>
    <w:rsid w:val="00143B91"/>
    <w:rsid w:val="0014569A"/>
    <w:rsid w:val="00146137"/>
    <w:rsid w:val="00147A6B"/>
    <w:rsid w:val="00154EDB"/>
    <w:rsid w:val="00160094"/>
    <w:rsid w:val="001648C9"/>
    <w:rsid w:val="00165A63"/>
    <w:rsid w:val="00166B75"/>
    <w:rsid w:val="001712B3"/>
    <w:rsid w:val="00171AC2"/>
    <w:rsid w:val="00174397"/>
    <w:rsid w:val="001763D5"/>
    <w:rsid w:val="00176E3C"/>
    <w:rsid w:val="00180C9F"/>
    <w:rsid w:val="001820A0"/>
    <w:rsid w:val="00185AE9"/>
    <w:rsid w:val="00185E1E"/>
    <w:rsid w:val="001864DE"/>
    <w:rsid w:val="001959BF"/>
    <w:rsid w:val="001A2A97"/>
    <w:rsid w:val="001A39C5"/>
    <w:rsid w:val="001A47C9"/>
    <w:rsid w:val="001A576B"/>
    <w:rsid w:val="001A6872"/>
    <w:rsid w:val="001A7CBD"/>
    <w:rsid w:val="001C2E08"/>
    <w:rsid w:val="001C46CF"/>
    <w:rsid w:val="001D2D5F"/>
    <w:rsid w:val="001E033F"/>
    <w:rsid w:val="001E3BD8"/>
    <w:rsid w:val="001E4608"/>
    <w:rsid w:val="001E7866"/>
    <w:rsid w:val="001E7FC7"/>
    <w:rsid w:val="001F0159"/>
    <w:rsid w:val="001F12AB"/>
    <w:rsid w:val="001F2FC8"/>
    <w:rsid w:val="001F532E"/>
    <w:rsid w:val="001F7793"/>
    <w:rsid w:val="00202058"/>
    <w:rsid w:val="00212ED7"/>
    <w:rsid w:val="00213DA9"/>
    <w:rsid w:val="00213F48"/>
    <w:rsid w:val="002140E5"/>
    <w:rsid w:val="002154EF"/>
    <w:rsid w:val="002219F5"/>
    <w:rsid w:val="00223C08"/>
    <w:rsid w:val="00241BAC"/>
    <w:rsid w:val="002421B7"/>
    <w:rsid w:val="0024412A"/>
    <w:rsid w:val="002507DF"/>
    <w:rsid w:val="0025107F"/>
    <w:rsid w:val="00253A1A"/>
    <w:rsid w:val="002576B9"/>
    <w:rsid w:val="0026354C"/>
    <w:rsid w:val="00264934"/>
    <w:rsid w:val="0026691F"/>
    <w:rsid w:val="002677F2"/>
    <w:rsid w:val="00273043"/>
    <w:rsid w:val="00273BC0"/>
    <w:rsid w:val="00277346"/>
    <w:rsid w:val="00286032"/>
    <w:rsid w:val="0029363B"/>
    <w:rsid w:val="0029607B"/>
    <w:rsid w:val="002A3E12"/>
    <w:rsid w:val="002B2816"/>
    <w:rsid w:val="002B3C15"/>
    <w:rsid w:val="002B591E"/>
    <w:rsid w:val="002B6DC8"/>
    <w:rsid w:val="002B7483"/>
    <w:rsid w:val="002C0A19"/>
    <w:rsid w:val="002C370A"/>
    <w:rsid w:val="002D7C44"/>
    <w:rsid w:val="002F1027"/>
    <w:rsid w:val="002F23C3"/>
    <w:rsid w:val="002F2CE2"/>
    <w:rsid w:val="002F723D"/>
    <w:rsid w:val="002F7322"/>
    <w:rsid w:val="00301245"/>
    <w:rsid w:val="0030134C"/>
    <w:rsid w:val="003059B8"/>
    <w:rsid w:val="003061EF"/>
    <w:rsid w:val="003124A5"/>
    <w:rsid w:val="00312B5D"/>
    <w:rsid w:val="00317FEC"/>
    <w:rsid w:val="003243B8"/>
    <w:rsid w:val="00325C1D"/>
    <w:rsid w:val="003275A9"/>
    <w:rsid w:val="00333E3E"/>
    <w:rsid w:val="003352B2"/>
    <w:rsid w:val="003439D8"/>
    <w:rsid w:val="00345B6C"/>
    <w:rsid w:val="00346D31"/>
    <w:rsid w:val="00346F96"/>
    <w:rsid w:val="00352498"/>
    <w:rsid w:val="00356A66"/>
    <w:rsid w:val="0035769C"/>
    <w:rsid w:val="0036045A"/>
    <w:rsid w:val="00360D9A"/>
    <w:rsid w:val="00362840"/>
    <w:rsid w:val="00364DE8"/>
    <w:rsid w:val="00365575"/>
    <w:rsid w:val="00366180"/>
    <w:rsid w:val="00370B6B"/>
    <w:rsid w:val="00371D26"/>
    <w:rsid w:val="0037371A"/>
    <w:rsid w:val="0037739E"/>
    <w:rsid w:val="003817AA"/>
    <w:rsid w:val="00383EBF"/>
    <w:rsid w:val="003920FF"/>
    <w:rsid w:val="003934F5"/>
    <w:rsid w:val="00394309"/>
    <w:rsid w:val="003A1B2A"/>
    <w:rsid w:val="003B0D88"/>
    <w:rsid w:val="003B0E4E"/>
    <w:rsid w:val="003B19CF"/>
    <w:rsid w:val="003B51E0"/>
    <w:rsid w:val="003B619B"/>
    <w:rsid w:val="003B6A55"/>
    <w:rsid w:val="003C071E"/>
    <w:rsid w:val="003C17B1"/>
    <w:rsid w:val="003C4586"/>
    <w:rsid w:val="003C5C1F"/>
    <w:rsid w:val="003C635F"/>
    <w:rsid w:val="003C76DF"/>
    <w:rsid w:val="003D14E1"/>
    <w:rsid w:val="003D1775"/>
    <w:rsid w:val="003E1297"/>
    <w:rsid w:val="003E555A"/>
    <w:rsid w:val="003E5FF5"/>
    <w:rsid w:val="003F1721"/>
    <w:rsid w:val="003F1C79"/>
    <w:rsid w:val="003F247A"/>
    <w:rsid w:val="003F3052"/>
    <w:rsid w:val="003F57A9"/>
    <w:rsid w:val="00400312"/>
    <w:rsid w:val="004006C4"/>
    <w:rsid w:val="0040159B"/>
    <w:rsid w:val="004104DA"/>
    <w:rsid w:val="0041056F"/>
    <w:rsid w:val="004142BB"/>
    <w:rsid w:val="00414932"/>
    <w:rsid w:val="004170BE"/>
    <w:rsid w:val="004209E1"/>
    <w:rsid w:val="00420DF4"/>
    <w:rsid w:val="00427429"/>
    <w:rsid w:val="00431F56"/>
    <w:rsid w:val="004334DF"/>
    <w:rsid w:val="00441453"/>
    <w:rsid w:val="00441CF0"/>
    <w:rsid w:val="00441E89"/>
    <w:rsid w:val="00445CBE"/>
    <w:rsid w:val="00451275"/>
    <w:rsid w:val="00451A75"/>
    <w:rsid w:val="00451BEB"/>
    <w:rsid w:val="00451CD3"/>
    <w:rsid w:val="00452D95"/>
    <w:rsid w:val="004532A4"/>
    <w:rsid w:val="00457EE9"/>
    <w:rsid w:val="00457F74"/>
    <w:rsid w:val="004608DC"/>
    <w:rsid w:val="00460F1F"/>
    <w:rsid w:val="0046196F"/>
    <w:rsid w:val="004641D2"/>
    <w:rsid w:val="00473611"/>
    <w:rsid w:val="00473D86"/>
    <w:rsid w:val="0047530E"/>
    <w:rsid w:val="00477448"/>
    <w:rsid w:val="00477FC6"/>
    <w:rsid w:val="0048095F"/>
    <w:rsid w:val="00485A45"/>
    <w:rsid w:val="00491034"/>
    <w:rsid w:val="00491354"/>
    <w:rsid w:val="004A03BE"/>
    <w:rsid w:val="004A063B"/>
    <w:rsid w:val="004B0669"/>
    <w:rsid w:val="004B5844"/>
    <w:rsid w:val="004B5D70"/>
    <w:rsid w:val="004B6DD0"/>
    <w:rsid w:val="004B6E47"/>
    <w:rsid w:val="004C3F64"/>
    <w:rsid w:val="004C59ED"/>
    <w:rsid w:val="004D048E"/>
    <w:rsid w:val="004E22D4"/>
    <w:rsid w:val="004E3CBE"/>
    <w:rsid w:val="004E5886"/>
    <w:rsid w:val="004F0C5A"/>
    <w:rsid w:val="004F130D"/>
    <w:rsid w:val="004F462E"/>
    <w:rsid w:val="004F7217"/>
    <w:rsid w:val="004F78C8"/>
    <w:rsid w:val="005000BF"/>
    <w:rsid w:val="0050132E"/>
    <w:rsid w:val="00505813"/>
    <w:rsid w:val="00507066"/>
    <w:rsid w:val="00513E0B"/>
    <w:rsid w:val="005214C8"/>
    <w:rsid w:val="00521DB2"/>
    <w:rsid w:val="00523D11"/>
    <w:rsid w:val="005265C3"/>
    <w:rsid w:val="005278EB"/>
    <w:rsid w:val="0053185D"/>
    <w:rsid w:val="00533A0F"/>
    <w:rsid w:val="005361BC"/>
    <w:rsid w:val="00537422"/>
    <w:rsid w:val="005419EF"/>
    <w:rsid w:val="00546911"/>
    <w:rsid w:val="00547458"/>
    <w:rsid w:val="00547C3C"/>
    <w:rsid w:val="00547F98"/>
    <w:rsid w:val="0055568F"/>
    <w:rsid w:val="0055592D"/>
    <w:rsid w:val="005619F6"/>
    <w:rsid w:val="00565E49"/>
    <w:rsid w:val="0056701B"/>
    <w:rsid w:val="00567976"/>
    <w:rsid w:val="005724F1"/>
    <w:rsid w:val="0057744B"/>
    <w:rsid w:val="005823CA"/>
    <w:rsid w:val="00583EAF"/>
    <w:rsid w:val="005863C5"/>
    <w:rsid w:val="00586929"/>
    <w:rsid w:val="00590A81"/>
    <w:rsid w:val="00590B65"/>
    <w:rsid w:val="00596D42"/>
    <w:rsid w:val="005A08D9"/>
    <w:rsid w:val="005A4493"/>
    <w:rsid w:val="005B0D64"/>
    <w:rsid w:val="005B1EFD"/>
    <w:rsid w:val="005B2AA3"/>
    <w:rsid w:val="005B3634"/>
    <w:rsid w:val="005B403A"/>
    <w:rsid w:val="005B4921"/>
    <w:rsid w:val="005B56BC"/>
    <w:rsid w:val="005B5D01"/>
    <w:rsid w:val="005C1B7A"/>
    <w:rsid w:val="005C2221"/>
    <w:rsid w:val="005C258E"/>
    <w:rsid w:val="005C31C6"/>
    <w:rsid w:val="005C5ADA"/>
    <w:rsid w:val="005D0E9C"/>
    <w:rsid w:val="005D305E"/>
    <w:rsid w:val="005D37FD"/>
    <w:rsid w:val="005D4E33"/>
    <w:rsid w:val="005D737E"/>
    <w:rsid w:val="005E12AE"/>
    <w:rsid w:val="005E4690"/>
    <w:rsid w:val="005E5A6C"/>
    <w:rsid w:val="005F3E73"/>
    <w:rsid w:val="005F6496"/>
    <w:rsid w:val="005F6A9D"/>
    <w:rsid w:val="00600DA9"/>
    <w:rsid w:val="00610DCB"/>
    <w:rsid w:val="006120D8"/>
    <w:rsid w:val="00614947"/>
    <w:rsid w:val="00616AAE"/>
    <w:rsid w:val="006256AC"/>
    <w:rsid w:val="0062619D"/>
    <w:rsid w:val="006332B1"/>
    <w:rsid w:val="006340F8"/>
    <w:rsid w:val="00642A09"/>
    <w:rsid w:val="00642A52"/>
    <w:rsid w:val="00647539"/>
    <w:rsid w:val="00651386"/>
    <w:rsid w:val="00652042"/>
    <w:rsid w:val="00654AE1"/>
    <w:rsid w:val="006566DD"/>
    <w:rsid w:val="0065682B"/>
    <w:rsid w:val="00661145"/>
    <w:rsid w:val="00661C99"/>
    <w:rsid w:val="00667475"/>
    <w:rsid w:val="00671294"/>
    <w:rsid w:val="00671929"/>
    <w:rsid w:val="00681742"/>
    <w:rsid w:val="00682428"/>
    <w:rsid w:val="00682B5D"/>
    <w:rsid w:val="00683118"/>
    <w:rsid w:val="00690617"/>
    <w:rsid w:val="006957E5"/>
    <w:rsid w:val="006A01CD"/>
    <w:rsid w:val="006A0F6D"/>
    <w:rsid w:val="006A236B"/>
    <w:rsid w:val="006A78C7"/>
    <w:rsid w:val="006B0466"/>
    <w:rsid w:val="006B13B0"/>
    <w:rsid w:val="006B2630"/>
    <w:rsid w:val="006B5FBB"/>
    <w:rsid w:val="006B7B28"/>
    <w:rsid w:val="006C06CE"/>
    <w:rsid w:val="006C142A"/>
    <w:rsid w:val="006C1909"/>
    <w:rsid w:val="006C362E"/>
    <w:rsid w:val="006C4C14"/>
    <w:rsid w:val="006D1CF9"/>
    <w:rsid w:val="006D20BC"/>
    <w:rsid w:val="006D57C1"/>
    <w:rsid w:val="006E4228"/>
    <w:rsid w:val="006E5B20"/>
    <w:rsid w:val="006E6A56"/>
    <w:rsid w:val="006F005A"/>
    <w:rsid w:val="006F11E2"/>
    <w:rsid w:val="006F78D6"/>
    <w:rsid w:val="00700327"/>
    <w:rsid w:val="00701D6E"/>
    <w:rsid w:val="00702AF6"/>
    <w:rsid w:val="007044E3"/>
    <w:rsid w:val="00712FD1"/>
    <w:rsid w:val="00716AD4"/>
    <w:rsid w:val="00720B5E"/>
    <w:rsid w:val="00721EF0"/>
    <w:rsid w:val="007259D4"/>
    <w:rsid w:val="00725F25"/>
    <w:rsid w:val="00726405"/>
    <w:rsid w:val="00735D07"/>
    <w:rsid w:val="00742CC7"/>
    <w:rsid w:val="007436E5"/>
    <w:rsid w:val="00745961"/>
    <w:rsid w:val="0075446A"/>
    <w:rsid w:val="007558A1"/>
    <w:rsid w:val="00760D6C"/>
    <w:rsid w:val="00761F25"/>
    <w:rsid w:val="00762BE4"/>
    <w:rsid w:val="00764501"/>
    <w:rsid w:val="00766116"/>
    <w:rsid w:val="007708AE"/>
    <w:rsid w:val="007713D2"/>
    <w:rsid w:val="00773723"/>
    <w:rsid w:val="0077538F"/>
    <w:rsid w:val="00776FFB"/>
    <w:rsid w:val="00781D5C"/>
    <w:rsid w:val="00783694"/>
    <w:rsid w:val="0078380D"/>
    <w:rsid w:val="00783CD9"/>
    <w:rsid w:val="00786D6B"/>
    <w:rsid w:val="00791A6B"/>
    <w:rsid w:val="00794369"/>
    <w:rsid w:val="007954E4"/>
    <w:rsid w:val="00797575"/>
    <w:rsid w:val="007A5FD0"/>
    <w:rsid w:val="007A5FE6"/>
    <w:rsid w:val="007B11B6"/>
    <w:rsid w:val="007B45F9"/>
    <w:rsid w:val="007B73A9"/>
    <w:rsid w:val="007C25AE"/>
    <w:rsid w:val="007C45B4"/>
    <w:rsid w:val="007D28F1"/>
    <w:rsid w:val="007E033A"/>
    <w:rsid w:val="007E0557"/>
    <w:rsid w:val="007E44CC"/>
    <w:rsid w:val="007E5BD0"/>
    <w:rsid w:val="007E5D84"/>
    <w:rsid w:val="007E6A95"/>
    <w:rsid w:val="007F7644"/>
    <w:rsid w:val="008031F3"/>
    <w:rsid w:val="00804D98"/>
    <w:rsid w:val="00805B1A"/>
    <w:rsid w:val="00811402"/>
    <w:rsid w:val="0082489A"/>
    <w:rsid w:val="00825556"/>
    <w:rsid w:val="00825A89"/>
    <w:rsid w:val="00826E1C"/>
    <w:rsid w:val="00827DAE"/>
    <w:rsid w:val="00832054"/>
    <w:rsid w:val="00832A8C"/>
    <w:rsid w:val="008367C6"/>
    <w:rsid w:val="008377B8"/>
    <w:rsid w:val="00837964"/>
    <w:rsid w:val="00837B87"/>
    <w:rsid w:val="0084179D"/>
    <w:rsid w:val="00852188"/>
    <w:rsid w:val="008527CB"/>
    <w:rsid w:val="00852A0E"/>
    <w:rsid w:val="00853A4D"/>
    <w:rsid w:val="00855DF6"/>
    <w:rsid w:val="008607EE"/>
    <w:rsid w:val="00862119"/>
    <w:rsid w:val="00864BAF"/>
    <w:rsid w:val="00865D01"/>
    <w:rsid w:val="008714E2"/>
    <w:rsid w:val="00872EFE"/>
    <w:rsid w:val="00874F7B"/>
    <w:rsid w:val="00876F5F"/>
    <w:rsid w:val="00882CB0"/>
    <w:rsid w:val="00884D81"/>
    <w:rsid w:val="00885732"/>
    <w:rsid w:val="00886E2E"/>
    <w:rsid w:val="00890601"/>
    <w:rsid w:val="008912EC"/>
    <w:rsid w:val="00894340"/>
    <w:rsid w:val="008951FE"/>
    <w:rsid w:val="008A1661"/>
    <w:rsid w:val="008A1A29"/>
    <w:rsid w:val="008A6DC1"/>
    <w:rsid w:val="008B518E"/>
    <w:rsid w:val="008B6C1A"/>
    <w:rsid w:val="008C2EC6"/>
    <w:rsid w:val="008C3484"/>
    <w:rsid w:val="008C37A4"/>
    <w:rsid w:val="008C3CE3"/>
    <w:rsid w:val="008C430D"/>
    <w:rsid w:val="008D4B74"/>
    <w:rsid w:val="008D553E"/>
    <w:rsid w:val="008D792E"/>
    <w:rsid w:val="008E17F0"/>
    <w:rsid w:val="008F4B9B"/>
    <w:rsid w:val="00906502"/>
    <w:rsid w:val="0091036C"/>
    <w:rsid w:val="00913246"/>
    <w:rsid w:val="0091415E"/>
    <w:rsid w:val="00917C20"/>
    <w:rsid w:val="00922BA5"/>
    <w:rsid w:val="00925C9B"/>
    <w:rsid w:val="00927BD1"/>
    <w:rsid w:val="009309B5"/>
    <w:rsid w:val="00930EAE"/>
    <w:rsid w:val="0094202D"/>
    <w:rsid w:val="00943680"/>
    <w:rsid w:val="00945520"/>
    <w:rsid w:val="009506D6"/>
    <w:rsid w:val="00952CB4"/>
    <w:rsid w:val="00957E50"/>
    <w:rsid w:val="00960438"/>
    <w:rsid w:val="009604FC"/>
    <w:rsid w:val="0096346B"/>
    <w:rsid w:val="009636E6"/>
    <w:rsid w:val="0096484F"/>
    <w:rsid w:val="00965CF6"/>
    <w:rsid w:val="0096625E"/>
    <w:rsid w:val="00970A69"/>
    <w:rsid w:val="00970E7F"/>
    <w:rsid w:val="009724A4"/>
    <w:rsid w:val="00974583"/>
    <w:rsid w:val="00975B83"/>
    <w:rsid w:val="00975C34"/>
    <w:rsid w:val="00976315"/>
    <w:rsid w:val="00976D8D"/>
    <w:rsid w:val="00977873"/>
    <w:rsid w:val="00981A55"/>
    <w:rsid w:val="009825D5"/>
    <w:rsid w:val="0098332A"/>
    <w:rsid w:val="00984DC4"/>
    <w:rsid w:val="00993052"/>
    <w:rsid w:val="009957DA"/>
    <w:rsid w:val="00996B8E"/>
    <w:rsid w:val="009A0330"/>
    <w:rsid w:val="009A1209"/>
    <w:rsid w:val="009A337F"/>
    <w:rsid w:val="009A3DD0"/>
    <w:rsid w:val="009A6736"/>
    <w:rsid w:val="009B266D"/>
    <w:rsid w:val="009B479B"/>
    <w:rsid w:val="009B4D6F"/>
    <w:rsid w:val="009B54AE"/>
    <w:rsid w:val="009C199E"/>
    <w:rsid w:val="009C5653"/>
    <w:rsid w:val="009C7EFC"/>
    <w:rsid w:val="009D4FB9"/>
    <w:rsid w:val="009F1804"/>
    <w:rsid w:val="00A01706"/>
    <w:rsid w:val="00A0315B"/>
    <w:rsid w:val="00A03EB1"/>
    <w:rsid w:val="00A11FAE"/>
    <w:rsid w:val="00A12AB8"/>
    <w:rsid w:val="00A13914"/>
    <w:rsid w:val="00A14B96"/>
    <w:rsid w:val="00A14ECB"/>
    <w:rsid w:val="00A25BBB"/>
    <w:rsid w:val="00A31C32"/>
    <w:rsid w:val="00A32814"/>
    <w:rsid w:val="00A34C0A"/>
    <w:rsid w:val="00A36045"/>
    <w:rsid w:val="00A375E7"/>
    <w:rsid w:val="00A42A3D"/>
    <w:rsid w:val="00A4597C"/>
    <w:rsid w:val="00A50073"/>
    <w:rsid w:val="00A52A2A"/>
    <w:rsid w:val="00A534DD"/>
    <w:rsid w:val="00A573C2"/>
    <w:rsid w:val="00A61C86"/>
    <w:rsid w:val="00A629B3"/>
    <w:rsid w:val="00A71E46"/>
    <w:rsid w:val="00A74A20"/>
    <w:rsid w:val="00A84A7B"/>
    <w:rsid w:val="00A85CCB"/>
    <w:rsid w:val="00A87C4A"/>
    <w:rsid w:val="00A92812"/>
    <w:rsid w:val="00A9686C"/>
    <w:rsid w:val="00A97B33"/>
    <w:rsid w:val="00AA11F6"/>
    <w:rsid w:val="00AA23CD"/>
    <w:rsid w:val="00AA5491"/>
    <w:rsid w:val="00AA5BFC"/>
    <w:rsid w:val="00AB3BA3"/>
    <w:rsid w:val="00AB7B64"/>
    <w:rsid w:val="00AC05E6"/>
    <w:rsid w:val="00AC2E36"/>
    <w:rsid w:val="00AC46E3"/>
    <w:rsid w:val="00AD0C09"/>
    <w:rsid w:val="00AD1376"/>
    <w:rsid w:val="00AD2573"/>
    <w:rsid w:val="00AD3FBC"/>
    <w:rsid w:val="00AD4B19"/>
    <w:rsid w:val="00AD5159"/>
    <w:rsid w:val="00AE1D55"/>
    <w:rsid w:val="00AE54DA"/>
    <w:rsid w:val="00AE6067"/>
    <w:rsid w:val="00AF0F3A"/>
    <w:rsid w:val="00AF490B"/>
    <w:rsid w:val="00AF7B17"/>
    <w:rsid w:val="00B03231"/>
    <w:rsid w:val="00B066CE"/>
    <w:rsid w:val="00B10430"/>
    <w:rsid w:val="00B12A80"/>
    <w:rsid w:val="00B144D9"/>
    <w:rsid w:val="00B1487C"/>
    <w:rsid w:val="00B1534E"/>
    <w:rsid w:val="00B157D1"/>
    <w:rsid w:val="00B2242D"/>
    <w:rsid w:val="00B273A4"/>
    <w:rsid w:val="00B31867"/>
    <w:rsid w:val="00B331C9"/>
    <w:rsid w:val="00B413C8"/>
    <w:rsid w:val="00B424ED"/>
    <w:rsid w:val="00B4298F"/>
    <w:rsid w:val="00B444FD"/>
    <w:rsid w:val="00B4747F"/>
    <w:rsid w:val="00B5046B"/>
    <w:rsid w:val="00B5294D"/>
    <w:rsid w:val="00B60A8A"/>
    <w:rsid w:val="00B621B5"/>
    <w:rsid w:val="00B626CE"/>
    <w:rsid w:val="00B62AAF"/>
    <w:rsid w:val="00B66BBC"/>
    <w:rsid w:val="00B74D08"/>
    <w:rsid w:val="00B75C4D"/>
    <w:rsid w:val="00B8029E"/>
    <w:rsid w:val="00B82541"/>
    <w:rsid w:val="00B828A1"/>
    <w:rsid w:val="00B857A0"/>
    <w:rsid w:val="00B90588"/>
    <w:rsid w:val="00B909DB"/>
    <w:rsid w:val="00B94F36"/>
    <w:rsid w:val="00BA5EEB"/>
    <w:rsid w:val="00BB00EC"/>
    <w:rsid w:val="00BB2595"/>
    <w:rsid w:val="00BB3530"/>
    <w:rsid w:val="00BC10E0"/>
    <w:rsid w:val="00BC2889"/>
    <w:rsid w:val="00BC44E4"/>
    <w:rsid w:val="00BC53CC"/>
    <w:rsid w:val="00BD1337"/>
    <w:rsid w:val="00BD5004"/>
    <w:rsid w:val="00BD5F78"/>
    <w:rsid w:val="00BE2720"/>
    <w:rsid w:val="00BF6444"/>
    <w:rsid w:val="00C006A6"/>
    <w:rsid w:val="00C019CA"/>
    <w:rsid w:val="00C02BEF"/>
    <w:rsid w:val="00C0393F"/>
    <w:rsid w:val="00C05217"/>
    <w:rsid w:val="00C12086"/>
    <w:rsid w:val="00C15295"/>
    <w:rsid w:val="00C15D74"/>
    <w:rsid w:val="00C2667D"/>
    <w:rsid w:val="00C33518"/>
    <w:rsid w:val="00C36848"/>
    <w:rsid w:val="00C43681"/>
    <w:rsid w:val="00C44BF5"/>
    <w:rsid w:val="00C531E0"/>
    <w:rsid w:val="00C57993"/>
    <w:rsid w:val="00C60268"/>
    <w:rsid w:val="00C63842"/>
    <w:rsid w:val="00C65B5B"/>
    <w:rsid w:val="00C65D86"/>
    <w:rsid w:val="00C71D5A"/>
    <w:rsid w:val="00C758B9"/>
    <w:rsid w:val="00C7789B"/>
    <w:rsid w:val="00C816B2"/>
    <w:rsid w:val="00C9192E"/>
    <w:rsid w:val="00C955A3"/>
    <w:rsid w:val="00C95FF8"/>
    <w:rsid w:val="00C97BBA"/>
    <w:rsid w:val="00CA0386"/>
    <w:rsid w:val="00CA07F6"/>
    <w:rsid w:val="00CA1798"/>
    <w:rsid w:val="00CA5E97"/>
    <w:rsid w:val="00CA7466"/>
    <w:rsid w:val="00CB0163"/>
    <w:rsid w:val="00CB1709"/>
    <w:rsid w:val="00CC07E9"/>
    <w:rsid w:val="00CC4B4A"/>
    <w:rsid w:val="00CC5695"/>
    <w:rsid w:val="00CC7538"/>
    <w:rsid w:val="00CC77F7"/>
    <w:rsid w:val="00CD3C5B"/>
    <w:rsid w:val="00CD6CF2"/>
    <w:rsid w:val="00CD6FFC"/>
    <w:rsid w:val="00CE13B3"/>
    <w:rsid w:val="00CE156B"/>
    <w:rsid w:val="00CE188B"/>
    <w:rsid w:val="00CE7223"/>
    <w:rsid w:val="00CF0674"/>
    <w:rsid w:val="00CF1395"/>
    <w:rsid w:val="00CF1D98"/>
    <w:rsid w:val="00CF2101"/>
    <w:rsid w:val="00CF2CEF"/>
    <w:rsid w:val="00CF77B2"/>
    <w:rsid w:val="00CF7B28"/>
    <w:rsid w:val="00D1066E"/>
    <w:rsid w:val="00D1128E"/>
    <w:rsid w:val="00D118E0"/>
    <w:rsid w:val="00D13672"/>
    <w:rsid w:val="00D14894"/>
    <w:rsid w:val="00D20EA5"/>
    <w:rsid w:val="00D21AFA"/>
    <w:rsid w:val="00D22828"/>
    <w:rsid w:val="00D30133"/>
    <w:rsid w:val="00D43A1C"/>
    <w:rsid w:val="00D43BFB"/>
    <w:rsid w:val="00D467EC"/>
    <w:rsid w:val="00D51737"/>
    <w:rsid w:val="00D56312"/>
    <w:rsid w:val="00D57FCA"/>
    <w:rsid w:val="00D64868"/>
    <w:rsid w:val="00D65CD0"/>
    <w:rsid w:val="00D7018F"/>
    <w:rsid w:val="00D713A9"/>
    <w:rsid w:val="00D715F9"/>
    <w:rsid w:val="00D718C6"/>
    <w:rsid w:val="00D72738"/>
    <w:rsid w:val="00D73393"/>
    <w:rsid w:val="00D745CE"/>
    <w:rsid w:val="00D75072"/>
    <w:rsid w:val="00D768B6"/>
    <w:rsid w:val="00D8262E"/>
    <w:rsid w:val="00D85FB7"/>
    <w:rsid w:val="00D9040D"/>
    <w:rsid w:val="00D91545"/>
    <w:rsid w:val="00D917B4"/>
    <w:rsid w:val="00D91E47"/>
    <w:rsid w:val="00D9387A"/>
    <w:rsid w:val="00D9697A"/>
    <w:rsid w:val="00DA0400"/>
    <w:rsid w:val="00DA20EB"/>
    <w:rsid w:val="00DA2567"/>
    <w:rsid w:val="00DA4839"/>
    <w:rsid w:val="00DA4FC3"/>
    <w:rsid w:val="00DA5061"/>
    <w:rsid w:val="00DB346C"/>
    <w:rsid w:val="00DB424B"/>
    <w:rsid w:val="00DB5926"/>
    <w:rsid w:val="00DD486F"/>
    <w:rsid w:val="00DD4C12"/>
    <w:rsid w:val="00DD4DC8"/>
    <w:rsid w:val="00DD503F"/>
    <w:rsid w:val="00DE16FE"/>
    <w:rsid w:val="00DE29E0"/>
    <w:rsid w:val="00DE4469"/>
    <w:rsid w:val="00DE49AD"/>
    <w:rsid w:val="00DE5559"/>
    <w:rsid w:val="00DE722F"/>
    <w:rsid w:val="00DF1619"/>
    <w:rsid w:val="00DF189F"/>
    <w:rsid w:val="00E0051D"/>
    <w:rsid w:val="00E04514"/>
    <w:rsid w:val="00E0453E"/>
    <w:rsid w:val="00E15C11"/>
    <w:rsid w:val="00E266E3"/>
    <w:rsid w:val="00E26D71"/>
    <w:rsid w:val="00E33826"/>
    <w:rsid w:val="00E3563C"/>
    <w:rsid w:val="00E359A7"/>
    <w:rsid w:val="00E40701"/>
    <w:rsid w:val="00E44823"/>
    <w:rsid w:val="00E55B79"/>
    <w:rsid w:val="00E56E95"/>
    <w:rsid w:val="00E610FF"/>
    <w:rsid w:val="00E63A0A"/>
    <w:rsid w:val="00E6581B"/>
    <w:rsid w:val="00E65EEB"/>
    <w:rsid w:val="00E70C97"/>
    <w:rsid w:val="00E71324"/>
    <w:rsid w:val="00E71BA9"/>
    <w:rsid w:val="00E74360"/>
    <w:rsid w:val="00E750A1"/>
    <w:rsid w:val="00E80214"/>
    <w:rsid w:val="00E8188B"/>
    <w:rsid w:val="00E836F5"/>
    <w:rsid w:val="00E8425C"/>
    <w:rsid w:val="00E86353"/>
    <w:rsid w:val="00E865E8"/>
    <w:rsid w:val="00E8701F"/>
    <w:rsid w:val="00E87AF2"/>
    <w:rsid w:val="00E92E67"/>
    <w:rsid w:val="00EA0608"/>
    <w:rsid w:val="00EA1A8A"/>
    <w:rsid w:val="00EA4A73"/>
    <w:rsid w:val="00EA5B24"/>
    <w:rsid w:val="00EB05A6"/>
    <w:rsid w:val="00EB1581"/>
    <w:rsid w:val="00EB4955"/>
    <w:rsid w:val="00EC0C52"/>
    <w:rsid w:val="00EC5254"/>
    <w:rsid w:val="00EE2F51"/>
    <w:rsid w:val="00EE3227"/>
    <w:rsid w:val="00EE3503"/>
    <w:rsid w:val="00EE4A16"/>
    <w:rsid w:val="00EE5048"/>
    <w:rsid w:val="00EE649C"/>
    <w:rsid w:val="00EE6BD5"/>
    <w:rsid w:val="00EE6DEE"/>
    <w:rsid w:val="00EF2911"/>
    <w:rsid w:val="00EF54C8"/>
    <w:rsid w:val="00F00D5B"/>
    <w:rsid w:val="00F020B1"/>
    <w:rsid w:val="00F05481"/>
    <w:rsid w:val="00F130C0"/>
    <w:rsid w:val="00F13226"/>
    <w:rsid w:val="00F15946"/>
    <w:rsid w:val="00F162DF"/>
    <w:rsid w:val="00F204FC"/>
    <w:rsid w:val="00F2141D"/>
    <w:rsid w:val="00F22693"/>
    <w:rsid w:val="00F24A23"/>
    <w:rsid w:val="00F26F47"/>
    <w:rsid w:val="00F27859"/>
    <w:rsid w:val="00F27A88"/>
    <w:rsid w:val="00F33CDD"/>
    <w:rsid w:val="00F346DC"/>
    <w:rsid w:val="00F360FA"/>
    <w:rsid w:val="00F40CBA"/>
    <w:rsid w:val="00F422F5"/>
    <w:rsid w:val="00F42841"/>
    <w:rsid w:val="00F43254"/>
    <w:rsid w:val="00F472DC"/>
    <w:rsid w:val="00F4742D"/>
    <w:rsid w:val="00F4782B"/>
    <w:rsid w:val="00F56689"/>
    <w:rsid w:val="00F607F6"/>
    <w:rsid w:val="00F60C85"/>
    <w:rsid w:val="00F616F0"/>
    <w:rsid w:val="00F658D1"/>
    <w:rsid w:val="00F7022F"/>
    <w:rsid w:val="00F75825"/>
    <w:rsid w:val="00F77E45"/>
    <w:rsid w:val="00F80E73"/>
    <w:rsid w:val="00F83AEB"/>
    <w:rsid w:val="00F83CEF"/>
    <w:rsid w:val="00F85458"/>
    <w:rsid w:val="00F85F19"/>
    <w:rsid w:val="00F912D0"/>
    <w:rsid w:val="00F938CC"/>
    <w:rsid w:val="00F9407C"/>
    <w:rsid w:val="00F94523"/>
    <w:rsid w:val="00F9620B"/>
    <w:rsid w:val="00F97FF5"/>
    <w:rsid w:val="00FA04F8"/>
    <w:rsid w:val="00FA471C"/>
    <w:rsid w:val="00FA61CD"/>
    <w:rsid w:val="00FA7B6C"/>
    <w:rsid w:val="00FA7F3B"/>
    <w:rsid w:val="00FB2FA5"/>
    <w:rsid w:val="00FC15B6"/>
    <w:rsid w:val="00FC360F"/>
    <w:rsid w:val="00FC3E0C"/>
    <w:rsid w:val="00FC5AE2"/>
    <w:rsid w:val="00FC645B"/>
    <w:rsid w:val="00FD2CF9"/>
    <w:rsid w:val="00FD6F63"/>
    <w:rsid w:val="00FD74C9"/>
    <w:rsid w:val="00FE1358"/>
    <w:rsid w:val="00FE2147"/>
    <w:rsid w:val="00FE30A5"/>
    <w:rsid w:val="00FE343C"/>
    <w:rsid w:val="00FE7325"/>
    <w:rsid w:val="00FF0A91"/>
    <w:rsid w:val="00FF0E63"/>
    <w:rsid w:val="00FF318B"/>
    <w:rsid w:val="00FF3218"/>
    <w:rsid w:val="00FF35FC"/>
    <w:rsid w:val="00FF4A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DC5D85"/>
  <w15:docId w15:val="{C581133F-4524-44F9-82BF-F210C24A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C5B"/>
    <w:pPr>
      <w:overflowPunct w:val="0"/>
      <w:autoSpaceDE w:val="0"/>
      <w:autoSpaceDN w:val="0"/>
      <w:adjustRightInd w:val="0"/>
      <w:textAlignment w:val="baseline"/>
    </w:pPr>
    <w:rPr>
      <w:rFonts w:ascii="Tahoma" w:hAnsi="Tahoma"/>
      <w:lang w:val="en-GB" w:eastAsia="zh-TW"/>
    </w:rPr>
  </w:style>
  <w:style w:type="paragraph" w:styleId="Heading1">
    <w:name w:val="heading 1"/>
    <w:basedOn w:val="Normal"/>
    <w:next w:val="Normal"/>
    <w:link w:val="Heading1Char"/>
    <w:uiPriority w:val="99"/>
    <w:qFormat/>
    <w:rsid w:val="00CD3C5B"/>
    <w:pPr>
      <w:keepNext/>
      <w:spacing w:after="120"/>
      <w:jc w:val="both"/>
      <w:outlineLvl w:val="0"/>
    </w:pPr>
    <w:rPr>
      <w:b/>
      <w:sz w:val="32"/>
    </w:rPr>
  </w:style>
  <w:style w:type="paragraph" w:styleId="Heading2">
    <w:name w:val="heading 2"/>
    <w:basedOn w:val="Normal"/>
    <w:next w:val="Normal"/>
    <w:link w:val="Heading2Char"/>
    <w:uiPriority w:val="99"/>
    <w:qFormat/>
    <w:rsid w:val="00AB3BA3"/>
    <w:pPr>
      <w:keepNext/>
      <w:spacing w:before="60" w:after="120"/>
      <w:jc w:val="both"/>
      <w:outlineLvl w:val="1"/>
    </w:pPr>
    <w:rPr>
      <w:b/>
    </w:rPr>
  </w:style>
  <w:style w:type="paragraph" w:styleId="Heading3">
    <w:name w:val="heading 3"/>
    <w:basedOn w:val="Normal"/>
    <w:next w:val="Normal"/>
    <w:link w:val="Heading3Char"/>
    <w:uiPriority w:val="99"/>
    <w:qFormat/>
    <w:rsid w:val="00E70C97"/>
    <w:pPr>
      <w:keepNext/>
      <w:spacing w:before="60" w:after="60"/>
      <w:outlineLvl w:val="2"/>
    </w:pPr>
    <w:rPr>
      <w:b/>
      <w:i/>
    </w:rPr>
  </w:style>
  <w:style w:type="paragraph" w:styleId="Heading4">
    <w:name w:val="heading 4"/>
    <w:basedOn w:val="Normal"/>
    <w:next w:val="Normal"/>
    <w:link w:val="Heading4Char"/>
    <w:uiPriority w:val="99"/>
    <w:qFormat/>
    <w:rsid w:val="00E70C97"/>
    <w:pPr>
      <w:keepNext/>
      <w:numPr>
        <w:ilvl w:val="3"/>
        <w:numId w:val="1"/>
      </w:numPr>
      <w:spacing w:before="60" w:after="60"/>
      <w:outlineLvl w:val="3"/>
    </w:pPr>
    <w:rPr>
      <w:i/>
      <w:sz w:val="18"/>
    </w:rPr>
  </w:style>
  <w:style w:type="paragraph" w:styleId="Heading5">
    <w:name w:val="heading 5"/>
    <w:basedOn w:val="Normal"/>
    <w:next w:val="Normal"/>
    <w:link w:val="Heading5Char"/>
    <w:uiPriority w:val="99"/>
    <w:qFormat/>
    <w:rsid w:val="00CD3C5B"/>
    <w:pPr>
      <w:keepNext/>
      <w:outlineLvl w:val="4"/>
    </w:pPr>
    <w:rPr>
      <w:b/>
      <w:sz w:val="18"/>
    </w:rPr>
  </w:style>
  <w:style w:type="paragraph" w:styleId="Heading6">
    <w:name w:val="heading 6"/>
    <w:basedOn w:val="Normal"/>
    <w:next w:val="Normal"/>
    <w:link w:val="Heading6Char"/>
    <w:uiPriority w:val="99"/>
    <w:qFormat/>
    <w:rsid w:val="00CD3C5B"/>
    <w:pPr>
      <w:keepNext/>
      <w:spacing w:before="120" w:after="120"/>
      <w:jc w:val="both"/>
      <w:outlineLvl w:val="5"/>
    </w:pPr>
    <w:rPr>
      <w:b/>
    </w:rPr>
  </w:style>
  <w:style w:type="paragraph" w:styleId="Heading7">
    <w:name w:val="heading 7"/>
    <w:basedOn w:val="Normal"/>
    <w:next w:val="Normal"/>
    <w:link w:val="Heading7Char"/>
    <w:uiPriority w:val="99"/>
    <w:qFormat/>
    <w:rsid w:val="00CD3C5B"/>
    <w:pPr>
      <w:keepNext/>
      <w:jc w:val="center"/>
      <w:outlineLvl w:val="6"/>
    </w:pPr>
    <w:rPr>
      <w:b/>
      <w:sz w:val="36"/>
    </w:rPr>
  </w:style>
  <w:style w:type="paragraph" w:styleId="Heading8">
    <w:name w:val="heading 8"/>
    <w:basedOn w:val="Normal"/>
    <w:next w:val="Normal"/>
    <w:link w:val="Heading8Char"/>
    <w:uiPriority w:val="99"/>
    <w:qFormat/>
    <w:rsid w:val="00CD3C5B"/>
    <w:pPr>
      <w:keepNext/>
      <w:jc w:val="center"/>
      <w:outlineLvl w:val="7"/>
    </w:pPr>
    <w:rPr>
      <w:b/>
    </w:rPr>
  </w:style>
  <w:style w:type="paragraph" w:styleId="Heading9">
    <w:name w:val="heading 9"/>
    <w:basedOn w:val="Normal"/>
    <w:next w:val="Normal"/>
    <w:link w:val="Heading9Char"/>
    <w:uiPriority w:val="99"/>
    <w:qFormat/>
    <w:rsid w:val="00CD3C5B"/>
    <w:pPr>
      <w:keepNext/>
      <w:spacing w:before="60" w:after="60"/>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26E1C"/>
    <w:rPr>
      <w:rFonts w:ascii="Cambria" w:hAnsi="Cambria" w:cs="Times New Roman"/>
      <w:b/>
      <w:bCs/>
      <w:kern w:val="32"/>
      <w:sz w:val="32"/>
      <w:szCs w:val="32"/>
      <w:lang w:val="en-GB" w:eastAsia="zh-TW"/>
    </w:rPr>
  </w:style>
  <w:style w:type="character" w:customStyle="1" w:styleId="Heading2Char">
    <w:name w:val="Heading 2 Char"/>
    <w:link w:val="Heading2"/>
    <w:uiPriority w:val="99"/>
    <w:semiHidden/>
    <w:locked/>
    <w:rsid w:val="00826E1C"/>
    <w:rPr>
      <w:rFonts w:ascii="Cambria" w:hAnsi="Cambria" w:cs="Times New Roman"/>
      <w:b/>
      <w:bCs/>
      <w:i/>
      <w:iCs/>
      <w:sz w:val="28"/>
      <w:szCs w:val="28"/>
      <w:lang w:val="en-GB" w:eastAsia="zh-TW"/>
    </w:rPr>
  </w:style>
  <w:style w:type="character" w:customStyle="1" w:styleId="Heading3Char">
    <w:name w:val="Heading 3 Char"/>
    <w:link w:val="Heading3"/>
    <w:uiPriority w:val="99"/>
    <w:semiHidden/>
    <w:locked/>
    <w:rsid w:val="00826E1C"/>
    <w:rPr>
      <w:rFonts w:ascii="Cambria" w:hAnsi="Cambria" w:cs="Times New Roman"/>
      <w:b/>
      <w:bCs/>
      <w:sz w:val="26"/>
      <w:szCs w:val="26"/>
      <w:lang w:val="en-GB" w:eastAsia="zh-TW"/>
    </w:rPr>
  </w:style>
  <w:style w:type="character" w:customStyle="1" w:styleId="Heading4Char">
    <w:name w:val="Heading 4 Char"/>
    <w:link w:val="Heading4"/>
    <w:uiPriority w:val="99"/>
    <w:locked/>
    <w:rsid w:val="00826E1C"/>
    <w:rPr>
      <w:rFonts w:ascii="Tahoma" w:hAnsi="Tahoma"/>
      <w:i/>
      <w:sz w:val="18"/>
      <w:lang w:val="en-GB" w:eastAsia="zh-TW"/>
    </w:rPr>
  </w:style>
  <w:style w:type="character" w:customStyle="1" w:styleId="Heading5Char">
    <w:name w:val="Heading 5 Char"/>
    <w:link w:val="Heading5"/>
    <w:uiPriority w:val="99"/>
    <w:semiHidden/>
    <w:locked/>
    <w:rsid w:val="00826E1C"/>
    <w:rPr>
      <w:rFonts w:ascii="Calibri" w:hAnsi="Calibri" w:cs="Times New Roman"/>
      <w:b/>
      <w:bCs/>
      <w:i/>
      <w:iCs/>
      <w:sz w:val="26"/>
      <w:szCs w:val="26"/>
      <w:lang w:val="en-GB" w:eastAsia="zh-TW"/>
    </w:rPr>
  </w:style>
  <w:style w:type="character" w:customStyle="1" w:styleId="Heading6Char">
    <w:name w:val="Heading 6 Char"/>
    <w:link w:val="Heading6"/>
    <w:uiPriority w:val="99"/>
    <w:semiHidden/>
    <w:locked/>
    <w:rsid w:val="00826E1C"/>
    <w:rPr>
      <w:rFonts w:ascii="Calibri" w:hAnsi="Calibri" w:cs="Times New Roman"/>
      <w:b/>
      <w:bCs/>
      <w:lang w:val="en-GB" w:eastAsia="zh-TW"/>
    </w:rPr>
  </w:style>
  <w:style w:type="character" w:customStyle="1" w:styleId="Heading7Char">
    <w:name w:val="Heading 7 Char"/>
    <w:link w:val="Heading7"/>
    <w:uiPriority w:val="99"/>
    <w:semiHidden/>
    <w:locked/>
    <w:rsid w:val="00826E1C"/>
    <w:rPr>
      <w:rFonts w:ascii="Calibri" w:hAnsi="Calibri" w:cs="Times New Roman"/>
      <w:sz w:val="24"/>
      <w:szCs w:val="24"/>
      <w:lang w:val="en-GB" w:eastAsia="zh-TW"/>
    </w:rPr>
  </w:style>
  <w:style w:type="character" w:customStyle="1" w:styleId="Heading8Char">
    <w:name w:val="Heading 8 Char"/>
    <w:link w:val="Heading8"/>
    <w:uiPriority w:val="99"/>
    <w:semiHidden/>
    <w:locked/>
    <w:rsid w:val="00826E1C"/>
    <w:rPr>
      <w:rFonts w:ascii="Calibri" w:hAnsi="Calibri" w:cs="Times New Roman"/>
      <w:i/>
      <w:iCs/>
      <w:sz w:val="24"/>
      <w:szCs w:val="24"/>
      <w:lang w:val="en-GB" w:eastAsia="zh-TW"/>
    </w:rPr>
  </w:style>
  <w:style w:type="character" w:customStyle="1" w:styleId="Heading9Char">
    <w:name w:val="Heading 9 Char"/>
    <w:link w:val="Heading9"/>
    <w:uiPriority w:val="99"/>
    <w:semiHidden/>
    <w:locked/>
    <w:rsid w:val="00826E1C"/>
    <w:rPr>
      <w:rFonts w:ascii="Cambria" w:hAnsi="Cambria" w:cs="Times New Roman"/>
      <w:lang w:val="en-GB" w:eastAsia="zh-TW"/>
    </w:rPr>
  </w:style>
  <w:style w:type="paragraph" w:styleId="Header">
    <w:name w:val="header"/>
    <w:basedOn w:val="Normal"/>
    <w:link w:val="HeaderChar"/>
    <w:uiPriority w:val="99"/>
    <w:rsid w:val="00CD3C5B"/>
    <w:pPr>
      <w:tabs>
        <w:tab w:val="center" w:pos="4320"/>
        <w:tab w:val="right" w:pos="8640"/>
      </w:tabs>
    </w:pPr>
    <w:rPr>
      <w:b/>
      <w:sz w:val="18"/>
    </w:rPr>
  </w:style>
  <w:style w:type="character" w:customStyle="1" w:styleId="HeaderChar">
    <w:name w:val="Header Char"/>
    <w:link w:val="Header"/>
    <w:uiPriority w:val="99"/>
    <w:semiHidden/>
    <w:locked/>
    <w:rsid w:val="00826E1C"/>
    <w:rPr>
      <w:rFonts w:ascii="Tahoma" w:hAnsi="Tahoma" w:cs="Times New Roman"/>
      <w:sz w:val="20"/>
      <w:szCs w:val="20"/>
      <w:lang w:val="en-GB" w:eastAsia="zh-TW"/>
    </w:rPr>
  </w:style>
  <w:style w:type="paragraph" w:styleId="Footer">
    <w:name w:val="footer"/>
    <w:basedOn w:val="Normal"/>
    <w:link w:val="FooterChar"/>
    <w:uiPriority w:val="99"/>
    <w:rsid w:val="00CD3C5B"/>
    <w:pPr>
      <w:tabs>
        <w:tab w:val="center" w:pos="4320"/>
        <w:tab w:val="right" w:pos="8640"/>
      </w:tabs>
    </w:pPr>
  </w:style>
  <w:style w:type="character" w:customStyle="1" w:styleId="FooterChar">
    <w:name w:val="Footer Char"/>
    <w:link w:val="Footer"/>
    <w:uiPriority w:val="99"/>
    <w:semiHidden/>
    <w:locked/>
    <w:rsid w:val="00826E1C"/>
    <w:rPr>
      <w:rFonts w:ascii="Tahoma" w:hAnsi="Tahoma" w:cs="Times New Roman"/>
      <w:sz w:val="20"/>
      <w:szCs w:val="20"/>
      <w:lang w:val="en-GB" w:eastAsia="zh-TW"/>
    </w:rPr>
  </w:style>
  <w:style w:type="paragraph" w:styleId="ListNumber">
    <w:name w:val="List Number"/>
    <w:basedOn w:val="Normal"/>
    <w:uiPriority w:val="99"/>
    <w:rsid w:val="00CD3C5B"/>
    <w:pPr>
      <w:tabs>
        <w:tab w:val="left" w:pos="720"/>
      </w:tabs>
      <w:spacing w:before="40" w:after="40"/>
      <w:ind w:left="720" w:hanging="360"/>
      <w:jc w:val="both"/>
    </w:pPr>
  </w:style>
  <w:style w:type="paragraph" w:customStyle="1" w:styleId="CovFormText">
    <w:name w:val="Cov_Form Text"/>
    <w:basedOn w:val="Header"/>
    <w:uiPriority w:val="99"/>
    <w:rsid w:val="00CD3C5B"/>
    <w:pPr>
      <w:tabs>
        <w:tab w:val="clear" w:pos="4320"/>
        <w:tab w:val="clear" w:pos="8640"/>
      </w:tabs>
      <w:spacing w:before="60" w:after="60"/>
    </w:pPr>
    <w:rPr>
      <w:b w:val="0"/>
      <w:noProof/>
    </w:rPr>
  </w:style>
  <w:style w:type="paragraph" w:styleId="FootnoteText">
    <w:name w:val="footnote text"/>
    <w:basedOn w:val="Normal"/>
    <w:link w:val="FootnoteTextChar"/>
    <w:uiPriority w:val="99"/>
    <w:semiHidden/>
    <w:rsid w:val="00CD3C5B"/>
    <w:rPr>
      <w:sz w:val="18"/>
    </w:rPr>
  </w:style>
  <w:style w:type="character" w:customStyle="1" w:styleId="FootnoteTextChar">
    <w:name w:val="Footnote Text Char"/>
    <w:link w:val="FootnoteText"/>
    <w:uiPriority w:val="99"/>
    <w:semiHidden/>
    <w:locked/>
    <w:rsid w:val="00826E1C"/>
    <w:rPr>
      <w:rFonts w:ascii="Tahoma" w:hAnsi="Tahoma" w:cs="Times New Roman"/>
      <w:sz w:val="20"/>
      <w:szCs w:val="20"/>
      <w:lang w:val="en-GB" w:eastAsia="zh-TW"/>
    </w:rPr>
  </w:style>
  <w:style w:type="character" w:styleId="FootnoteReference">
    <w:name w:val="footnote reference"/>
    <w:uiPriority w:val="99"/>
    <w:semiHidden/>
    <w:rsid w:val="00CD3C5B"/>
    <w:rPr>
      <w:rFonts w:cs="Times New Roman"/>
      <w:sz w:val="20"/>
      <w:vertAlign w:val="superscript"/>
    </w:rPr>
  </w:style>
  <w:style w:type="paragraph" w:customStyle="1" w:styleId="ABodyBullet1">
    <w:name w:val="A_Body Bullet 1"/>
    <w:uiPriority w:val="99"/>
    <w:rsid w:val="00CD3C5B"/>
    <w:pPr>
      <w:tabs>
        <w:tab w:val="left" w:pos="432"/>
      </w:tabs>
      <w:overflowPunct w:val="0"/>
      <w:autoSpaceDE w:val="0"/>
      <w:autoSpaceDN w:val="0"/>
      <w:adjustRightInd w:val="0"/>
      <w:spacing w:before="60" w:after="60"/>
      <w:ind w:left="432" w:hanging="432"/>
      <w:textAlignment w:val="baseline"/>
    </w:pPr>
    <w:rPr>
      <w:rFonts w:ascii="Arial" w:hAnsi="Arial"/>
      <w:sz w:val="22"/>
      <w:lang w:val="en-US" w:eastAsia="zh-TW"/>
    </w:rPr>
  </w:style>
  <w:style w:type="character" w:styleId="CommentReference">
    <w:name w:val="annotation reference"/>
    <w:uiPriority w:val="99"/>
    <w:semiHidden/>
    <w:rsid w:val="00CD3C5B"/>
    <w:rPr>
      <w:rFonts w:cs="Times New Roman"/>
      <w:sz w:val="16"/>
    </w:rPr>
  </w:style>
  <w:style w:type="paragraph" w:styleId="CommentText">
    <w:name w:val="annotation text"/>
    <w:basedOn w:val="Normal"/>
    <w:link w:val="CommentTextChar"/>
    <w:uiPriority w:val="99"/>
    <w:semiHidden/>
    <w:rsid w:val="00CD3C5B"/>
  </w:style>
  <w:style w:type="character" w:customStyle="1" w:styleId="CommentTextChar">
    <w:name w:val="Comment Text Char"/>
    <w:link w:val="CommentText"/>
    <w:uiPriority w:val="99"/>
    <w:semiHidden/>
    <w:locked/>
    <w:rsid w:val="00826E1C"/>
    <w:rPr>
      <w:rFonts w:ascii="Tahoma" w:hAnsi="Tahoma" w:cs="Times New Roman"/>
      <w:sz w:val="20"/>
      <w:szCs w:val="20"/>
      <w:lang w:val="en-GB" w:eastAsia="zh-TW"/>
    </w:rPr>
  </w:style>
  <w:style w:type="character" w:styleId="FollowedHyperlink">
    <w:name w:val="FollowedHyperlink"/>
    <w:uiPriority w:val="99"/>
    <w:rsid w:val="00CD3C5B"/>
    <w:rPr>
      <w:rFonts w:cs="Times New Roman"/>
      <w:color w:val="800080"/>
      <w:u w:val="single"/>
    </w:rPr>
  </w:style>
  <w:style w:type="paragraph" w:styleId="BodyText">
    <w:name w:val="Body Text"/>
    <w:basedOn w:val="Normal"/>
    <w:link w:val="BodyTextChar"/>
    <w:uiPriority w:val="99"/>
    <w:rsid w:val="00CD3C5B"/>
    <w:pPr>
      <w:spacing w:before="60" w:after="60"/>
      <w:jc w:val="both"/>
    </w:pPr>
  </w:style>
  <w:style w:type="character" w:customStyle="1" w:styleId="BodyTextChar">
    <w:name w:val="Body Text Char"/>
    <w:link w:val="BodyText"/>
    <w:uiPriority w:val="99"/>
    <w:locked/>
    <w:rsid w:val="00917C20"/>
    <w:rPr>
      <w:rFonts w:ascii="Arial" w:hAnsi="Arial" w:cs="Times New Roman"/>
      <w:sz w:val="24"/>
      <w:lang w:val="en-GB" w:eastAsia="zh-TW" w:bidi="ar-SA"/>
    </w:rPr>
  </w:style>
  <w:style w:type="paragraph" w:styleId="BodyText2">
    <w:name w:val="Body Text 2"/>
    <w:basedOn w:val="Normal"/>
    <w:link w:val="BodyText2Char"/>
    <w:uiPriority w:val="99"/>
    <w:rsid w:val="00CD3C5B"/>
    <w:pPr>
      <w:ind w:left="1440"/>
      <w:jc w:val="both"/>
    </w:pPr>
  </w:style>
  <w:style w:type="character" w:customStyle="1" w:styleId="BodyText2Char">
    <w:name w:val="Body Text 2 Char"/>
    <w:link w:val="BodyText2"/>
    <w:uiPriority w:val="99"/>
    <w:semiHidden/>
    <w:locked/>
    <w:rsid w:val="00826E1C"/>
    <w:rPr>
      <w:rFonts w:ascii="Tahoma" w:hAnsi="Tahoma" w:cs="Times New Roman"/>
      <w:sz w:val="20"/>
      <w:szCs w:val="20"/>
      <w:lang w:val="en-GB" w:eastAsia="zh-TW"/>
    </w:rPr>
  </w:style>
  <w:style w:type="paragraph" w:styleId="BodyTextIndent2">
    <w:name w:val="Body Text Indent 2"/>
    <w:basedOn w:val="Normal"/>
    <w:link w:val="BodyTextIndent2Char"/>
    <w:uiPriority w:val="99"/>
    <w:rsid w:val="00CD3C5B"/>
    <w:pPr>
      <w:ind w:left="360"/>
      <w:jc w:val="both"/>
    </w:pPr>
  </w:style>
  <w:style w:type="character" w:customStyle="1" w:styleId="BodyTextIndent2Char">
    <w:name w:val="Body Text Indent 2 Char"/>
    <w:link w:val="BodyTextIndent2"/>
    <w:uiPriority w:val="99"/>
    <w:semiHidden/>
    <w:locked/>
    <w:rsid w:val="00826E1C"/>
    <w:rPr>
      <w:rFonts w:ascii="Tahoma" w:hAnsi="Tahoma" w:cs="Times New Roman"/>
      <w:sz w:val="20"/>
      <w:szCs w:val="20"/>
      <w:lang w:val="en-GB" w:eastAsia="zh-TW"/>
    </w:rPr>
  </w:style>
  <w:style w:type="paragraph" w:styleId="TOC1">
    <w:name w:val="toc 1"/>
    <w:basedOn w:val="Normal"/>
    <w:next w:val="Normal"/>
    <w:autoRedefine/>
    <w:uiPriority w:val="39"/>
    <w:rsid w:val="0037739E"/>
    <w:pPr>
      <w:tabs>
        <w:tab w:val="left" w:pos="284"/>
        <w:tab w:val="left" w:pos="567"/>
        <w:tab w:val="left" w:pos="1418"/>
        <w:tab w:val="right" w:leader="dot" w:pos="9638"/>
      </w:tabs>
      <w:spacing w:before="80" w:after="80"/>
      <w:ind w:left="567" w:hanging="567"/>
    </w:pPr>
    <w:rPr>
      <w:b/>
      <w:caps/>
      <w:noProof/>
      <w:color w:val="000000"/>
    </w:rPr>
  </w:style>
  <w:style w:type="paragraph" w:styleId="TOC2">
    <w:name w:val="toc 2"/>
    <w:basedOn w:val="Normal"/>
    <w:next w:val="Normal"/>
    <w:uiPriority w:val="99"/>
    <w:semiHidden/>
    <w:rsid w:val="00CD3C5B"/>
    <w:pPr>
      <w:tabs>
        <w:tab w:val="right" w:leader="dot" w:pos="9638"/>
      </w:tabs>
      <w:ind w:left="240"/>
    </w:pPr>
    <w:rPr>
      <w:noProof/>
    </w:rPr>
  </w:style>
  <w:style w:type="paragraph" w:styleId="TOC3">
    <w:name w:val="toc 3"/>
    <w:basedOn w:val="Normal"/>
    <w:next w:val="Normal"/>
    <w:uiPriority w:val="99"/>
    <w:semiHidden/>
    <w:rsid w:val="00CD3C5B"/>
    <w:pPr>
      <w:tabs>
        <w:tab w:val="right" w:leader="dot" w:pos="9638"/>
      </w:tabs>
      <w:ind w:left="480"/>
    </w:pPr>
    <w:rPr>
      <w:noProof/>
    </w:rPr>
  </w:style>
  <w:style w:type="paragraph" w:styleId="TOC4">
    <w:name w:val="toc 4"/>
    <w:basedOn w:val="Normal"/>
    <w:next w:val="Normal"/>
    <w:uiPriority w:val="99"/>
    <w:semiHidden/>
    <w:rsid w:val="00CD3C5B"/>
    <w:pPr>
      <w:ind w:left="720"/>
    </w:pPr>
  </w:style>
  <w:style w:type="paragraph" w:styleId="TOC5">
    <w:name w:val="toc 5"/>
    <w:basedOn w:val="Normal"/>
    <w:next w:val="Normal"/>
    <w:uiPriority w:val="99"/>
    <w:semiHidden/>
    <w:rsid w:val="00CD3C5B"/>
    <w:pPr>
      <w:ind w:left="960"/>
    </w:pPr>
  </w:style>
  <w:style w:type="paragraph" w:styleId="TOC6">
    <w:name w:val="toc 6"/>
    <w:basedOn w:val="Normal"/>
    <w:next w:val="Normal"/>
    <w:uiPriority w:val="99"/>
    <w:semiHidden/>
    <w:rsid w:val="00CD3C5B"/>
    <w:pPr>
      <w:ind w:left="1200"/>
    </w:pPr>
  </w:style>
  <w:style w:type="paragraph" w:styleId="TOC7">
    <w:name w:val="toc 7"/>
    <w:basedOn w:val="Normal"/>
    <w:next w:val="Normal"/>
    <w:uiPriority w:val="99"/>
    <w:semiHidden/>
    <w:rsid w:val="00CD3C5B"/>
    <w:pPr>
      <w:ind w:left="1440"/>
    </w:pPr>
  </w:style>
  <w:style w:type="paragraph" w:styleId="TOC8">
    <w:name w:val="toc 8"/>
    <w:basedOn w:val="Normal"/>
    <w:next w:val="Normal"/>
    <w:uiPriority w:val="99"/>
    <w:semiHidden/>
    <w:rsid w:val="00CD3C5B"/>
    <w:pPr>
      <w:ind w:left="1680"/>
    </w:pPr>
  </w:style>
  <w:style w:type="paragraph" w:styleId="TOC9">
    <w:name w:val="toc 9"/>
    <w:basedOn w:val="Normal"/>
    <w:next w:val="Normal"/>
    <w:uiPriority w:val="99"/>
    <w:semiHidden/>
    <w:rsid w:val="00CD3C5B"/>
    <w:pPr>
      <w:ind w:left="1920"/>
    </w:pPr>
  </w:style>
  <w:style w:type="character" w:styleId="Hyperlink">
    <w:name w:val="Hyperlink"/>
    <w:uiPriority w:val="99"/>
    <w:rsid w:val="00CD3C5B"/>
    <w:rPr>
      <w:rFonts w:cs="Times New Roman"/>
      <w:color w:val="0000FF"/>
      <w:u w:val="single"/>
    </w:rPr>
  </w:style>
  <w:style w:type="paragraph" w:customStyle="1" w:styleId="ABodyBullet2">
    <w:name w:val="A_Body Bullet 2"/>
    <w:basedOn w:val="ABodyBullet1"/>
    <w:uiPriority w:val="99"/>
    <w:rsid w:val="00CD3C5B"/>
    <w:pPr>
      <w:tabs>
        <w:tab w:val="clear" w:pos="432"/>
        <w:tab w:val="left" w:pos="792"/>
      </w:tabs>
      <w:ind w:left="792" w:hanging="360"/>
    </w:pPr>
  </w:style>
  <w:style w:type="paragraph" w:customStyle="1" w:styleId="StyleHeading1Tahoma">
    <w:name w:val="Style Heading 1 + Tahoma"/>
    <w:basedOn w:val="Heading1"/>
    <w:autoRedefine/>
    <w:uiPriority w:val="99"/>
    <w:rsid w:val="00E86353"/>
    <w:pPr>
      <w:keepNext w:val="0"/>
      <w:widowControl w:val="0"/>
      <w:numPr>
        <w:numId w:val="5"/>
      </w:numPr>
      <w:tabs>
        <w:tab w:val="clear" w:pos="502"/>
        <w:tab w:val="num" w:pos="709"/>
      </w:tabs>
      <w:spacing w:after="0" w:line="360" w:lineRule="auto"/>
      <w:ind w:left="709" w:hanging="709"/>
    </w:pPr>
    <w:rPr>
      <w:rFonts w:ascii="Arial" w:hAnsi="Arial" w:cs="Arial"/>
      <w:bCs/>
      <w:caps/>
      <w:sz w:val="24"/>
      <w:szCs w:val="24"/>
    </w:rPr>
  </w:style>
  <w:style w:type="paragraph" w:customStyle="1" w:styleId="StyleHeading2Tahoma">
    <w:name w:val="Style Heading 2 + Tahoma"/>
    <w:basedOn w:val="Heading2"/>
    <w:autoRedefine/>
    <w:uiPriority w:val="99"/>
    <w:rsid w:val="003B19CF"/>
    <w:pPr>
      <w:keepNext w:val="0"/>
      <w:widowControl w:val="0"/>
      <w:spacing w:before="0" w:after="0" w:line="360" w:lineRule="auto"/>
    </w:pPr>
    <w:rPr>
      <w:rFonts w:ascii="Arial" w:hAnsi="Arial" w:cs="Arial"/>
      <w:b w:val="0"/>
      <w:bCs/>
      <w:sz w:val="22"/>
      <w:szCs w:val="22"/>
    </w:rPr>
  </w:style>
  <w:style w:type="paragraph" w:customStyle="1" w:styleId="StyleBodyTextTahoma">
    <w:name w:val="Style Body Text + Tahoma"/>
    <w:basedOn w:val="BodyText"/>
    <w:link w:val="StyleBodyTextTahomaChar"/>
    <w:autoRedefine/>
    <w:uiPriority w:val="99"/>
    <w:rsid w:val="00FA61CD"/>
    <w:pPr>
      <w:spacing w:before="0" w:after="0" w:line="360" w:lineRule="auto"/>
      <w:ind w:left="720" w:hanging="720"/>
    </w:pPr>
  </w:style>
  <w:style w:type="character" w:customStyle="1" w:styleId="StyleBodyTextTahomaChar">
    <w:name w:val="Style Body Text + Tahoma Char"/>
    <w:link w:val="StyleBodyTextTahoma"/>
    <w:uiPriority w:val="99"/>
    <w:locked/>
    <w:rsid w:val="00FA61CD"/>
    <w:rPr>
      <w:rFonts w:ascii="Tahoma" w:hAnsi="Tahoma" w:cs="Times New Roman"/>
      <w:sz w:val="24"/>
      <w:lang w:val="en-GB" w:eastAsia="zh-TW" w:bidi="ar-SA"/>
    </w:rPr>
  </w:style>
  <w:style w:type="paragraph" w:customStyle="1" w:styleId="StyleHeading3NotItalic">
    <w:name w:val="Style Heading 3 + Not Italic"/>
    <w:basedOn w:val="Heading3"/>
    <w:autoRedefine/>
    <w:uiPriority w:val="99"/>
    <w:rsid w:val="00414932"/>
    <w:pPr>
      <w:keepNext w:val="0"/>
      <w:widowControl w:val="0"/>
      <w:spacing w:before="0" w:after="0" w:line="360" w:lineRule="auto"/>
      <w:ind w:left="720" w:hanging="11"/>
    </w:pPr>
    <w:rPr>
      <w:rFonts w:ascii="Arial" w:hAnsi="Arial" w:cs="Arial"/>
      <w:b w:val="0"/>
      <w:bCs/>
      <w:i w:val="0"/>
      <w:sz w:val="22"/>
      <w:szCs w:val="22"/>
    </w:rPr>
  </w:style>
  <w:style w:type="paragraph" w:styleId="BalloonText">
    <w:name w:val="Balloon Text"/>
    <w:basedOn w:val="Normal"/>
    <w:link w:val="BalloonTextChar"/>
    <w:uiPriority w:val="99"/>
    <w:semiHidden/>
    <w:rsid w:val="002421B7"/>
    <w:rPr>
      <w:rFonts w:cs="Tahoma"/>
      <w:sz w:val="16"/>
      <w:szCs w:val="16"/>
    </w:rPr>
  </w:style>
  <w:style w:type="character" w:customStyle="1" w:styleId="BalloonTextChar">
    <w:name w:val="Balloon Text Char"/>
    <w:link w:val="BalloonText"/>
    <w:uiPriority w:val="99"/>
    <w:semiHidden/>
    <w:locked/>
    <w:rsid w:val="00826E1C"/>
    <w:rPr>
      <w:rFonts w:cs="Times New Roman"/>
      <w:sz w:val="2"/>
      <w:lang w:val="en-GB" w:eastAsia="zh-TW"/>
    </w:rPr>
  </w:style>
  <w:style w:type="paragraph" w:customStyle="1" w:styleId="Char">
    <w:name w:val="Char"/>
    <w:basedOn w:val="Normal"/>
    <w:uiPriority w:val="99"/>
    <w:semiHidden/>
    <w:rsid w:val="003C5C1F"/>
    <w:pPr>
      <w:overflowPunct/>
      <w:autoSpaceDE/>
      <w:autoSpaceDN/>
      <w:adjustRightInd/>
      <w:spacing w:after="160" w:line="240" w:lineRule="exact"/>
      <w:textAlignment w:val="auto"/>
    </w:pPr>
    <w:rPr>
      <w:rFonts w:ascii="Verdana" w:eastAsia="MS Mincho" w:hAnsi="Verdana"/>
      <w:lang w:val="en-AU" w:eastAsia="ja-JP"/>
    </w:rPr>
  </w:style>
  <w:style w:type="paragraph" w:customStyle="1" w:styleId="Char2">
    <w:name w:val="Char2"/>
    <w:basedOn w:val="Normal"/>
    <w:uiPriority w:val="99"/>
    <w:semiHidden/>
    <w:rsid w:val="00BB00EC"/>
    <w:pPr>
      <w:overflowPunct/>
      <w:autoSpaceDE/>
      <w:autoSpaceDN/>
      <w:adjustRightInd/>
      <w:spacing w:line="360" w:lineRule="auto"/>
      <w:textAlignment w:val="auto"/>
    </w:pPr>
    <w:rPr>
      <w:rFonts w:ascii="Verdana" w:eastAsia="MS Mincho" w:hAnsi="Verdana"/>
      <w:lang w:val="en-AU" w:eastAsia="ja-JP"/>
    </w:rPr>
  </w:style>
  <w:style w:type="character" w:styleId="PageNumber">
    <w:name w:val="page number"/>
    <w:uiPriority w:val="99"/>
    <w:rsid w:val="00E26D71"/>
    <w:rPr>
      <w:rFonts w:cs="Times New Roman"/>
    </w:rPr>
  </w:style>
  <w:style w:type="paragraph" w:styleId="ListParagraph">
    <w:name w:val="List Paragraph"/>
    <w:basedOn w:val="Normal"/>
    <w:link w:val="ListParagraphChar"/>
    <w:qFormat/>
    <w:rsid w:val="007C45B4"/>
    <w:pPr>
      <w:ind w:left="720"/>
      <w:contextualSpacing/>
    </w:pPr>
  </w:style>
  <w:style w:type="character" w:styleId="Emphasis">
    <w:name w:val="Emphasis"/>
    <w:uiPriority w:val="99"/>
    <w:qFormat/>
    <w:rsid w:val="004E5886"/>
    <w:rPr>
      <w:rFonts w:cs="Times New Roman"/>
      <w:i/>
      <w:iCs/>
    </w:rPr>
  </w:style>
  <w:style w:type="paragraph" w:customStyle="1" w:styleId="LWHead7">
    <w:name w:val="~LW Head 7"/>
    <w:basedOn w:val="LWHead6"/>
    <w:uiPriority w:val="99"/>
    <w:rsid w:val="004E5886"/>
    <w:pPr>
      <w:numPr>
        <w:ilvl w:val="6"/>
      </w:numPr>
      <w:tabs>
        <w:tab w:val="clear" w:pos="4320"/>
        <w:tab w:val="num" w:pos="1296"/>
      </w:tabs>
      <w:ind w:left="1440" w:hanging="1440"/>
      <w:outlineLvl w:val="6"/>
    </w:pPr>
    <w:rPr>
      <w:bCs w:val="0"/>
    </w:rPr>
  </w:style>
  <w:style w:type="paragraph" w:customStyle="1" w:styleId="LWHead6">
    <w:name w:val="~LW Head 6"/>
    <w:basedOn w:val="LWHead5"/>
    <w:uiPriority w:val="99"/>
    <w:rsid w:val="004E5886"/>
    <w:pPr>
      <w:numPr>
        <w:ilvl w:val="5"/>
      </w:numPr>
      <w:tabs>
        <w:tab w:val="clear" w:pos="3600"/>
        <w:tab w:val="num" w:pos="1152"/>
      </w:tabs>
      <w:ind w:left="1080" w:hanging="1080"/>
      <w:outlineLvl w:val="5"/>
    </w:pPr>
    <w:rPr>
      <w:bCs/>
    </w:rPr>
  </w:style>
  <w:style w:type="paragraph" w:customStyle="1" w:styleId="LWHead5">
    <w:name w:val="~LW Head 5"/>
    <w:basedOn w:val="LWHead4"/>
    <w:uiPriority w:val="99"/>
    <w:rsid w:val="004E5886"/>
    <w:pPr>
      <w:numPr>
        <w:ilvl w:val="4"/>
      </w:numPr>
      <w:tabs>
        <w:tab w:val="clear" w:pos="2880"/>
        <w:tab w:val="num" w:pos="1008"/>
      </w:tabs>
      <w:ind w:left="360" w:hanging="360"/>
      <w:outlineLvl w:val="4"/>
    </w:pPr>
    <w:rPr>
      <w:bCs w:val="0"/>
    </w:rPr>
  </w:style>
  <w:style w:type="paragraph" w:customStyle="1" w:styleId="LWHead4">
    <w:name w:val="~LW Head 4"/>
    <w:basedOn w:val="Normal"/>
    <w:uiPriority w:val="99"/>
    <w:rsid w:val="004E5886"/>
    <w:pPr>
      <w:numPr>
        <w:ilvl w:val="3"/>
        <w:numId w:val="2"/>
      </w:numPr>
      <w:overflowPunct/>
      <w:autoSpaceDE/>
      <w:autoSpaceDN/>
      <w:adjustRightInd/>
      <w:spacing w:after="240"/>
      <w:jc w:val="both"/>
      <w:textAlignment w:val="auto"/>
      <w:outlineLvl w:val="2"/>
    </w:pPr>
    <w:rPr>
      <w:rFonts w:ascii="Garamond" w:hAnsi="Garamond"/>
      <w:bCs/>
      <w:sz w:val="22"/>
      <w:szCs w:val="22"/>
      <w:lang w:eastAsia="en-US"/>
    </w:rPr>
  </w:style>
  <w:style w:type="paragraph" w:customStyle="1" w:styleId="LWHead3">
    <w:name w:val="~LW Head 3"/>
    <w:basedOn w:val="LWHead2"/>
    <w:link w:val="LWHead3CharChar"/>
    <w:uiPriority w:val="99"/>
    <w:rsid w:val="004E5886"/>
    <w:pPr>
      <w:keepNext w:val="0"/>
      <w:numPr>
        <w:ilvl w:val="2"/>
      </w:numPr>
      <w:tabs>
        <w:tab w:val="num" w:pos="720"/>
        <w:tab w:val="num" w:pos="964"/>
      </w:tabs>
      <w:outlineLvl w:val="2"/>
    </w:pPr>
    <w:rPr>
      <w:b w:val="0"/>
      <w:bCs/>
    </w:rPr>
  </w:style>
  <w:style w:type="paragraph" w:customStyle="1" w:styleId="LWHead2">
    <w:name w:val="~LW Head 2"/>
    <w:basedOn w:val="LWHead1"/>
    <w:next w:val="Normal"/>
    <w:uiPriority w:val="99"/>
    <w:rsid w:val="004E5886"/>
    <w:pPr>
      <w:numPr>
        <w:ilvl w:val="1"/>
      </w:numPr>
      <w:tabs>
        <w:tab w:val="num" w:pos="964"/>
      </w:tabs>
      <w:ind w:left="420" w:hanging="420"/>
      <w:outlineLvl w:val="1"/>
    </w:pPr>
    <w:rPr>
      <w:bCs w:val="0"/>
      <w:caps w:val="0"/>
    </w:rPr>
  </w:style>
  <w:style w:type="paragraph" w:customStyle="1" w:styleId="LWHead1">
    <w:name w:val="~LW Head 1"/>
    <w:basedOn w:val="Heading1"/>
    <w:next w:val="Normal"/>
    <w:uiPriority w:val="99"/>
    <w:rsid w:val="004E5886"/>
    <w:pPr>
      <w:numPr>
        <w:numId w:val="2"/>
      </w:numPr>
      <w:overflowPunct/>
      <w:autoSpaceDE/>
      <w:autoSpaceDN/>
      <w:adjustRightInd/>
      <w:spacing w:after="240"/>
      <w:textAlignment w:val="auto"/>
    </w:pPr>
    <w:rPr>
      <w:rFonts w:ascii="Garamond" w:hAnsi="Garamond"/>
      <w:bCs/>
      <w:caps/>
      <w:sz w:val="22"/>
      <w:szCs w:val="22"/>
      <w:lang w:eastAsia="en-US"/>
    </w:rPr>
  </w:style>
  <w:style w:type="paragraph" w:customStyle="1" w:styleId="LWHead8">
    <w:name w:val="~LW Head 8"/>
    <w:basedOn w:val="LWHead7"/>
    <w:uiPriority w:val="99"/>
    <w:rsid w:val="004E5886"/>
    <w:pPr>
      <w:numPr>
        <w:ilvl w:val="7"/>
      </w:numPr>
      <w:tabs>
        <w:tab w:val="clear" w:pos="5040"/>
        <w:tab w:val="num" w:pos="1440"/>
      </w:tabs>
      <w:ind w:left="1440" w:hanging="1440"/>
      <w:outlineLvl w:val="7"/>
    </w:pPr>
  </w:style>
  <w:style w:type="paragraph" w:customStyle="1" w:styleId="level1">
    <w:name w:val="level1"/>
    <w:basedOn w:val="Normal"/>
    <w:uiPriority w:val="99"/>
    <w:rsid w:val="004E5886"/>
    <w:pPr>
      <w:numPr>
        <w:numId w:val="3"/>
      </w:numPr>
      <w:overflowPunct/>
      <w:autoSpaceDE/>
      <w:autoSpaceDN/>
      <w:adjustRightInd/>
      <w:spacing w:before="240" w:line="432" w:lineRule="auto"/>
      <w:jc w:val="both"/>
      <w:textAlignment w:val="auto"/>
    </w:pPr>
    <w:rPr>
      <w:rFonts w:ascii="Arial" w:hAnsi="Arial"/>
      <w:b/>
      <w:caps/>
      <w:sz w:val="22"/>
      <w:szCs w:val="22"/>
      <w:lang w:val="en-ZA" w:eastAsia="en-ZA"/>
    </w:rPr>
  </w:style>
  <w:style w:type="paragraph" w:customStyle="1" w:styleId="level2">
    <w:name w:val="level2"/>
    <w:basedOn w:val="Normal"/>
    <w:link w:val="level2Char1"/>
    <w:uiPriority w:val="99"/>
    <w:rsid w:val="004E5886"/>
    <w:pPr>
      <w:widowControl w:val="0"/>
      <w:numPr>
        <w:ilvl w:val="1"/>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30">
    <w:name w:val="level3"/>
    <w:basedOn w:val="Normal"/>
    <w:uiPriority w:val="99"/>
    <w:rsid w:val="004E5886"/>
    <w:pPr>
      <w:widowControl w:val="0"/>
      <w:numPr>
        <w:ilvl w:val="2"/>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40">
    <w:name w:val="level4"/>
    <w:basedOn w:val="Normal"/>
    <w:uiPriority w:val="99"/>
    <w:rsid w:val="004E5886"/>
    <w:pPr>
      <w:widowControl w:val="0"/>
      <w:numPr>
        <w:ilvl w:val="3"/>
        <w:numId w:val="3"/>
      </w:numPr>
      <w:tabs>
        <w:tab w:val="clear" w:pos="5671"/>
        <w:tab w:val="left" w:pos="1418"/>
      </w:tabs>
      <w:overflowPunct/>
      <w:autoSpaceDE/>
      <w:autoSpaceDN/>
      <w:adjustRightInd/>
      <w:spacing w:before="240" w:line="432" w:lineRule="auto"/>
      <w:ind w:left="1418"/>
      <w:jc w:val="both"/>
      <w:textAlignment w:val="auto"/>
    </w:pPr>
    <w:rPr>
      <w:rFonts w:ascii="Arial" w:hAnsi="Arial"/>
      <w:sz w:val="22"/>
      <w:szCs w:val="22"/>
      <w:lang w:val="en-ZA" w:eastAsia="en-ZA"/>
    </w:rPr>
  </w:style>
  <w:style w:type="paragraph" w:customStyle="1" w:styleId="level50">
    <w:name w:val="level5"/>
    <w:basedOn w:val="Normal"/>
    <w:uiPriority w:val="99"/>
    <w:rsid w:val="004E5886"/>
    <w:pPr>
      <w:widowControl w:val="0"/>
      <w:numPr>
        <w:ilvl w:val="4"/>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60">
    <w:name w:val="level6"/>
    <w:basedOn w:val="Normal"/>
    <w:uiPriority w:val="99"/>
    <w:rsid w:val="004E5886"/>
    <w:pPr>
      <w:widowControl w:val="0"/>
      <w:numPr>
        <w:ilvl w:val="5"/>
        <w:numId w:val="3"/>
      </w:numPr>
      <w:overflowPunct/>
      <w:autoSpaceDE/>
      <w:autoSpaceDN/>
      <w:adjustRightInd/>
      <w:spacing w:before="240" w:line="432" w:lineRule="auto"/>
      <w:jc w:val="both"/>
      <w:textAlignment w:val="auto"/>
    </w:pPr>
    <w:rPr>
      <w:rFonts w:ascii="Arial" w:hAnsi="Arial"/>
      <w:sz w:val="22"/>
      <w:szCs w:val="22"/>
      <w:lang w:val="en-ZA" w:eastAsia="en-ZA"/>
    </w:rPr>
  </w:style>
  <w:style w:type="paragraph" w:customStyle="1" w:styleId="level70">
    <w:name w:val="level7"/>
    <w:basedOn w:val="Normal"/>
    <w:uiPriority w:val="99"/>
    <w:rsid w:val="004E5886"/>
    <w:pPr>
      <w:widowControl w:val="0"/>
      <w:numPr>
        <w:ilvl w:val="6"/>
        <w:numId w:val="3"/>
      </w:numPr>
      <w:overflowPunct/>
      <w:autoSpaceDE/>
      <w:autoSpaceDN/>
      <w:adjustRightInd/>
      <w:spacing w:before="240" w:line="432" w:lineRule="auto"/>
      <w:jc w:val="both"/>
      <w:textAlignment w:val="auto"/>
    </w:pPr>
    <w:rPr>
      <w:rFonts w:ascii="Arial" w:hAnsi="Arial"/>
      <w:sz w:val="22"/>
      <w:szCs w:val="22"/>
      <w:lang w:val="en-ZA" w:eastAsia="en-ZA"/>
    </w:rPr>
  </w:style>
  <w:style w:type="character" w:customStyle="1" w:styleId="level2Char1">
    <w:name w:val="level2 Char1"/>
    <w:link w:val="level2"/>
    <w:uiPriority w:val="99"/>
    <w:locked/>
    <w:rsid w:val="004E5886"/>
    <w:rPr>
      <w:rFonts w:ascii="Arial" w:hAnsi="Arial"/>
      <w:sz w:val="22"/>
      <w:szCs w:val="22"/>
    </w:rPr>
  </w:style>
  <w:style w:type="character" w:customStyle="1" w:styleId="LWHead3CharChar">
    <w:name w:val="~LW Head 3 Char Char"/>
    <w:link w:val="LWHead3"/>
    <w:uiPriority w:val="99"/>
    <w:locked/>
    <w:rsid w:val="004E5886"/>
    <w:rPr>
      <w:rFonts w:ascii="Garamond" w:hAnsi="Garamond"/>
      <w:bCs/>
      <w:sz w:val="22"/>
      <w:szCs w:val="22"/>
      <w:lang w:val="en-GB" w:eastAsia="en-US"/>
    </w:rPr>
  </w:style>
  <w:style w:type="paragraph" w:customStyle="1" w:styleId="Char1">
    <w:name w:val="Char1"/>
    <w:basedOn w:val="Normal"/>
    <w:uiPriority w:val="99"/>
    <w:semiHidden/>
    <w:rsid w:val="0024412A"/>
    <w:pPr>
      <w:overflowPunct/>
      <w:autoSpaceDE/>
      <w:autoSpaceDN/>
      <w:adjustRightInd/>
      <w:spacing w:after="160" w:line="240" w:lineRule="exact"/>
      <w:textAlignment w:val="auto"/>
    </w:pPr>
    <w:rPr>
      <w:rFonts w:ascii="Verdana" w:eastAsia="MS Mincho" w:hAnsi="Verdana"/>
      <w:lang w:val="en-AU" w:eastAsia="ja-JP"/>
    </w:rPr>
  </w:style>
  <w:style w:type="paragraph" w:customStyle="1" w:styleId="AgreementHeading">
    <w:name w:val="Agreement Heading"/>
    <w:basedOn w:val="Normal"/>
    <w:autoRedefine/>
    <w:uiPriority w:val="99"/>
    <w:rsid w:val="003B51E0"/>
    <w:pPr>
      <w:keepNext/>
      <w:widowControl w:val="0"/>
      <w:numPr>
        <w:numId w:val="4"/>
      </w:numPr>
      <w:tabs>
        <w:tab w:val="clear" w:pos="720"/>
        <w:tab w:val="num" w:pos="567"/>
      </w:tabs>
      <w:overflowPunct/>
      <w:autoSpaceDE/>
      <w:autoSpaceDN/>
      <w:spacing w:line="360" w:lineRule="auto"/>
      <w:ind w:left="567" w:hanging="567"/>
      <w:jc w:val="both"/>
      <w:outlineLvl w:val="0"/>
    </w:pPr>
    <w:rPr>
      <w:rFonts w:ascii="Bookman Old Style" w:hAnsi="Bookman Old Style"/>
      <w:b/>
      <w:color w:val="010001"/>
      <w:w w:val="112"/>
      <w:sz w:val="28"/>
      <w:szCs w:val="28"/>
      <w:lang w:val="en-AU" w:eastAsia="en-US"/>
    </w:rPr>
  </w:style>
  <w:style w:type="paragraph" w:customStyle="1" w:styleId="Sublevel">
    <w:name w:val="Sub level"/>
    <w:basedOn w:val="Normal"/>
    <w:uiPriority w:val="99"/>
    <w:rsid w:val="00B5294D"/>
    <w:pPr>
      <w:widowControl w:val="0"/>
      <w:tabs>
        <w:tab w:val="left" w:pos="567"/>
        <w:tab w:val="left" w:pos="851"/>
        <w:tab w:val="left" w:pos="1134"/>
        <w:tab w:val="left" w:pos="1418"/>
        <w:tab w:val="left" w:pos="1701"/>
        <w:tab w:val="left" w:pos="1985"/>
        <w:tab w:val="left" w:pos="2268"/>
      </w:tabs>
      <w:overflowPunct/>
      <w:autoSpaceDE/>
      <w:autoSpaceDN/>
      <w:adjustRightInd/>
      <w:spacing w:before="240" w:line="432" w:lineRule="auto"/>
      <w:jc w:val="both"/>
      <w:textAlignment w:val="auto"/>
    </w:pPr>
    <w:rPr>
      <w:rFonts w:ascii="Arial" w:hAnsi="Arial"/>
      <w:sz w:val="22"/>
      <w:szCs w:val="22"/>
      <w:lang w:val="en-ZA" w:eastAsia="en-ZA"/>
    </w:rPr>
  </w:style>
  <w:style w:type="character" w:customStyle="1" w:styleId="ListParagraphChar">
    <w:name w:val="List Paragraph Char"/>
    <w:link w:val="ListParagraph"/>
    <w:locked/>
    <w:rsid w:val="00333E3E"/>
    <w:rPr>
      <w:rFonts w:ascii="Tahoma" w:hAnsi="Tahoma" w:cs="Times New Roman"/>
      <w:lang w:val="en-GB" w:eastAsia="zh-TW" w:bidi="ar-SA"/>
    </w:rPr>
  </w:style>
  <w:style w:type="paragraph" w:customStyle="1" w:styleId="Level3">
    <w:name w:val="Level3"/>
    <w:basedOn w:val="level2"/>
    <w:uiPriority w:val="99"/>
    <w:rsid w:val="00B10430"/>
    <w:pPr>
      <w:numPr>
        <w:ilvl w:val="0"/>
        <w:numId w:val="6"/>
      </w:numPr>
      <w:spacing w:before="40" w:after="40" w:line="240" w:lineRule="auto"/>
      <w:jc w:val="left"/>
      <w:outlineLvl w:val="1"/>
    </w:pPr>
    <w:rPr>
      <w:kern w:val="28"/>
      <w:sz w:val="16"/>
      <w:szCs w:val="20"/>
      <w:lang w:eastAsia="en-US"/>
    </w:rPr>
  </w:style>
  <w:style w:type="paragraph" w:customStyle="1" w:styleId="Level4">
    <w:name w:val="Level4"/>
    <w:basedOn w:val="Level3"/>
    <w:uiPriority w:val="99"/>
    <w:rsid w:val="00B10430"/>
    <w:pPr>
      <w:numPr>
        <w:ilvl w:val="1"/>
      </w:numPr>
      <w:tabs>
        <w:tab w:val="num" w:pos="709"/>
        <w:tab w:val="num" w:pos="792"/>
        <w:tab w:val="num" w:pos="1418"/>
        <w:tab w:val="num" w:pos="2880"/>
      </w:tabs>
    </w:pPr>
  </w:style>
  <w:style w:type="paragraph" w:customStyle="1" w:styleId="Level5">
    <w:name w:val="Level5"/>
    <w:basedOn w:val="Level4"/>
    <w:uiPriority w:val="99"/>
    <w:rsid w:val="00B10430"/>
    <w:pPr>
      <w:numPr>
        <w:ilvl w:val="2"/>
      </w:numPr>
      <w:tabs>
        <w:tab w:val="clear" w:pos="851"/>
        <w:tab w:val="clear" w:pos="1418"/>
        <w:tab w:val="num" w:pos="792"/>
        <w:tab w:val="num" w:pos="1440"/>
        <w:tab w:val="num" w:pos="1701"/>
        <w:tab w:val="num" w:pos="3600"/>
      </w:tabs>
      <w:ind w:left="0" w:firstLine="0"/>
    </w:pPr>
  </w:style>
  <w:style w:type="paragraph" w:customStyle="1" w:styleId="Level6">
    <w:name w:val="Level6"/>
    <w:basedOn w:val="level1"/>
    <w:uiPriority w:val="99"/>
    <w:rsid w:val="00B10430"/>
    <w:pPr>
      <w:keepNext/>
      <w:keepLines/>
      <w:widowControl w:val="0"/>
      <w:numPr>
        <w:ilvl w:val="3"/>
        <w:numId w:val="6"/>
      </w:numPr>
      <w:tabs>
        <w:tab w:val="clear" w:pos="1418"/>
        <w:tab w:val="num" w:pos="567"/>
        <w:tab w:val="num" w:pos="1800"/>
        <w:tab w:val="num" w:pos="2160"/>
        <w:tab w:val="num" w:pos="3062"/>
      </w:tabs>
      <w:spacing w:before="40" w:after="40" w:line="240" w:lineRule="auto"/>
      <w:ind w:left="0" w:firstLine="0"/>
      <w:jc w:val="left"/>
      <w:outlineLvl w:val="0"/>
    </w:pPr>
    <w:rPr>
      <w:rFonts w:ascii="Cambria" w:hAnsi="Cambria"/>
      <w:b w:val="0"/>
      <w:caps w:val="0"/>
      <w:kern w:val="28"/>
      <w:sz w:val="16"/>
      <w:szCs w:val="16"/>
      <w:lang w:eastAsia="en-US"/>
    </w:rPr>
  </w:style>
  <w:style w:type="paragraph" w:customStyle="1" w:styleId="Level7">
    <w:name w:val="Level7"/>
    <w:basedOn w:val="Normal"/>
    <w:uiPriority w:val="99"/>
    <w:rsid w:val="00B10430"/>
    <w:pPr>
      <w:numPr>
        <w:ilvl w:val="4"/>
        <w:numId w:val="6"/>
      </w:numPr>
      <w:tabs>
        <w:tab w:val="clear" w:pos="1701"/>
        <w:tab w:val="num" w:pos="3572"/>
      </w:tabs>
      <w:overflowPunct/>
      <w:autoSpaceDE/>
      <w:autoSpaceDN/>
      <w:adjustRightInd/>
      <w:spacing w:before="40" w:after="240"/>
      <w:ind w:left="3572" w:hanging="3572"/>
      <w:jc w:val="both"/>
      <w:textAlignment w:val="auto"/>
    </w:pPr>
    <w:rPr>
      <w:rFonts w:ascii="Arial" w:hAnsi="Arial"/>
      <w:sz w:val="22"/>
      <w:lang w:val="en-US" w:eastAsia="en-US"/>
    </w:rPr>
  </w:style>
  <w:style w:type="paragraph" w:customStyle="1" w:styleId="Level8">
    <w:name w:val="Level8"/>
    <w:basedOn w:val="Normal"/>
    <w:uiPriority w:val="99"/>
    <w:rsid w:val="00B10430"/>
    <w:pPr>
      <w:numPr>
        <w:ilvl w:val="5"/>
        <w:numId w:val="6"/>
      </w:numPr>
      <w:tabs>
        <w:tab w:val="clear" w:pos="3062"/>
        <w:tab w:val="num" w:pos="4082"/>
      </w:tabs>
      <w:overflowPunct/>
      <w:autoSpaceDE/>
      <w:autoSpaceDN/>
      <w:adjustRightInd/>
      <w:spacing w:before="40" w:after="240"/>
      <w:ind w:left="4082" w:hanging="4082"/>
      <w:jc w:val="both"/>
      <w:textAlignment w:val="auto"/>
    </w:pPr>
    <w:rPr>
      <w:rFonts w:ascii="Arial" w:hAnsi="Arial"/>
      <w:sz w:val="22"/>
      <w:lang w:val="en-US" w:eastAsia="en-US"/>
    </w:rPr>
  </w:style>
  <w:style w:type="paragraph" w:customStyle="1" w:styleId="Level9">
    <w:name w:val="Level9"/>
    <w:basedOn w:val="Normal"/>
    <w:uiPriority w:val="99"/>
    <w:rsid w:val="00B10430"/>
    <w:pPr>
      <w:numPr>
        <w:ilvl w:val="6"/>
        <w:numId w:val="6"/>
      </w:numPr>
      <w:tabs>
        <w:tab w:val="clear" w:pos="3572"/>
        <w:tab w:val="num" w:pos="4593"/>
      </w:tabs>
      <w:overflowPunct/>
      <w:autoSpaceDE/>
      <w:autoSpaceDN/>
      <w:adjustRightInd/>
      <w:spacing w:before="40" w:after="240"/>
      <w:ind w:left="4593" w:hanging="4593"/>
      <w:jc w:val="both"/>
      <w:textAlignment w:val="auto"/>
    </w:pPr>
    <w:rPr>
      <w:rFonts w:ascii="Arial" w:hAnsi="Arial"/>
      <w:sz w:val="22"/>
      <w:lang w:val="en-US" w:eastAsia="en-US"/>
    </w:rPr>
  </w:style>
  <w:style w:type="paragraph" w:customStyle="1" w:styleId="RD2">
    <w:name w:val="R&amp;D2"/>
    <w:basedOn w:val="Normal"/>
    <w:link w:val="RD2Char"/>
    <w:uiPriority w:val="99"/>
    <w:rsid w:val="00C9192E"/>
    <w:pPr>
      <w:numPr>
        <w:ilvl w:val="1"/>
        <w:numId w:val="10"/>
      </w:numPr>
      <w:overflowPunct/>
      <w:autoSpaceDE/>
      <w:autoSpaceDN/>
      <w:adjustRightInd/>
      <w:spacing w:after="240"/>
      <w:textAlignment w:val="auto"/>
    </w:pPr>
    <w:rPr>
      <w:rFonts w:ascii="Arial" w:hAnsi="Arial"/>
      <w:lang w:eastAsia="en-GB"/>
    </w:rPr>
  </w:style>
  <w:style w:type="paragraph" w:customStyle="1" w:styleId="RD3">
    <w:name w:val="R&amp;D3"/>
    <w:basedOn w:val="Normal"/>
    <w:uiPriority w:val="99"/>
    <w:rsid w:val="00C9192E"/>
    <w:pPr>
      <w:numPr>
        <w:ilvl w:val="2"/>
        <w:numId w:val="10"/>
      </w:numPr>
      <w:overflowPunct/>
      <w:autoSpaceDE/>
      <w:autoSpaceDN/>
      <w:adjustRightInd/>
      <w:spacing w:after="240"/>
      <w:textAlignment w:val="auto"/>
    </w:pPr>
    <w:rPr>
      <w:rFonts w:ascii="Arial" w:hAnsi="Arial"/>
      <w:lang w:eastAsia="en-ZA"/>
    </w:rPr>
  </w:style>
  <w:style w:type="paragraph" w:customStyle="1" w:styleId="RD4">
    <w:name w:val="R&amp;D4"/>
    <w:basedOn w:val="Normal"/>
    <w:uiPriority w:val="99"/>
    <w:rsid w:val="00C9192E"/>
    <w:pPr>
      <w:numPr>
        <w:ilvl w:val="3"/>
        <w:numId w:val="10"/>
      </w:numPr>
      <w:overflowPunct/>
      <w:autoSpaceDE/>
      <w:autoSpaceDN/>
      <w:adjustRightInd/>
      <w:spacing w:after="240"/>
      <w:textAlignment w:val="auto"/>
    </w:pPr>
    <w:rPr>
      <w:rFonts w:ascii="Arial" w:hAnsi="Arial"/>
      <w:lang w:eastAsia="en-ZA"/>
    </w:rPr>
  </w:style>
  <w:style w:type="paragraph" w:customStyle="1" w:styleId="RD5">
    <w:name w:val="R&amp;D5"/>
    <w:basedOn w:val="Normal"/>
    <w:uiPriority w:val="99"/>
    <w:rsid w:val="00C9192E"/>
    <w:pPr>
      <w:numPr>
        <w:ilvl w:val="4"/>
        <w:numId w:val="10"/>
      </w:numPr>
      <w:overflowPunct/>
      <w:autoSpaceDE/>
      <w:autoSpaceDN/>
      <w:adjustRightInd/>
      <w:spacing w:after="240"/>
      <w:textAlignment w:val="auto"/>
    </w:pPr>
    <w:rPr>
      <w:rFonts w:ascii="Arial" w:hAnsi="Arial"/>
      <w:lang w:eastAsia="en-ZA"/>
    </w:rPr>
  </w:style>
  <w:style w:type="paragraph" w:customStyle="1" w:styleId="RD6">
    <w:name w:val="R&amp;D6"/>
    <w:basedOn w:val="Normal"/>
    <w:uiPriority w:val="99"/>
    <w:rsid w:val="00C9192E"/>
    <w:pPr>
      <w:numPr>
        <w:ilvl w:val="5"/>
        <w:numId w:val="10"/>
      </w:numPr>
      <w:overflowPunct/>
      <w:autoSpaceDE/>
      <w:autoSpaceDN/>
      <w:adjustRightInd/>
      <w:spacing w:after="240"/>
      <w:textAlignment w:val="auto"/>
    </w:pPr>
    <w:rPr>
      <w:rFonts w:ascii="Arial" w:hAnsi="Arial"/>
      <w:lang w:eastAsia="en-ZA"/>
    </w:rPr>
  </w:style>
  <w:style w:type="character" w:customStyle="1" w:styleId="RD2Char">
    <w:name w:val="R&amp;D2 Char"/>
    <w:link w:val="RD2"/>
    <w:uiPriority w:val="99"/>
    <w:locked/>
    <w:rsid w:val="00C9192E"/>
    <w:rPr>
      <w:rFonts w:ascii="Arial" w:hAnsi="Arial"/>
      <w:lang w:val="en-GB" w:eastAsia="en-GB"/>
    </w:rPr>
  </w:style>
  <w:style w:type="paragraph" w:customStyle="1" w:styleId="DefaultText">
    <w:name w:val="Default Text"/>
    <w:uiPriority w:val="99"/>
    <w:rsid w:val="00FE7325"/>
    <w:rPr>
      <w:color w:val="000000"/>
      <w:sz w:val="24"/>
      <w:lang w:val="en-US" w:eastAsia="en-US"/>
    </w:rPr>
  </w:style>
  <w:style w:type="paragraph" w:styleId="CommentSubject">
    <w:name w:val="annotation subject"/>
    <w:basedOn w:val="CommentText"/>
    <w:next w:val="CommentText"/>
    <w:link w:val="CommentSubjectChar"/>
    <w:uiPriority w:val="99"/>
    <w:semiHidden/>
    <w:unhideWhenUsed/>
    <w:locked/>
    <w:rsid w:val="005724F1"/>
    <w:rPr>
      <w:b/>
      <w:bCs/>
    </w:rPr>
  </w:style>
  <w:style w:type="character" w:customStyle="1" w:styleId="CommentSubjectChar">
    <w:name w:val="Comment Subject Char"/>
    <w:basedOn w:val="CommentTextChar"/>
    <w:link w:val="CommentSubject"/>
    <w:uiPriority w:val="99"/>
    <w:semiHidden/>
    <w:rsid w:val="005724F1"/>
    <w:rPr>
      <w:rFonts w:ascii="Tahoma" w:hAnsi="Tahoma" w:cs="Times New Roman"/>
      <w:b/>
      <w:bCs/>
      <w:sz w:val="20"/>
      <w:szCs w:val="20"/>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777334">
      <w:marLeft w:val="0"/>
      <w:marRight w:val="0"/>
      <w:marTop w:val="0"/>
      <w:marBottom w:val="0"/>
      <w:divBdr>
        <w:top w:val="none" w:sz="0" w:space="0" w:color="auto"/>
        <w:left w:val="none" w:sz="0" w:space="0" w:color="auto"/>
        <w:bottom w:val="none" w:sz="0" w:space="0" w:color="auto"/>
        <w:right w:val="none" w:sz="0" w:space="0" w:color="auto"/>
      </w:divBdr>
      <w:divsChild>
        <w:div w:id="662777335">
          <w:marLeft w:val="0"/>
          <w:marRight w:val="0"/>
          <w:marTop w:val="0"/>
          <w:marBottom w:val="0"/>
          <w:divBdr>
            <w:top w:val="none" w:sz="0" w:space="0" w:color="auto"/>
            <w:left w:val="none" w:sz="0" w:space="0" w:color="auto"/>
            <w:bottom w:val="none" w:sz="0" w:space="0" w:color="auto"/>
            <w:right w:val="none" w:sz="0" w:space="0" w:color="auto"/>
          </w:divBdr>
        </w:div>
      </w:divsChild>
    </w:div>
    <w:div w:id="662777336">
      <w:marLeft w:val="0"/>
      <w:marRight w:val="0"/>
      <w:marTop w:val="0"/>
      <w:marBottom w:val="0"/>
      <w:divBdr>
        <w:top w:val="none" w:sz="0" w:space="0" w:color="auto"/>
        <w:left w:val="none" w:sz="0" w:space="0" w:color="auto"/>
        <w:bottom w:val="none" w:sz="0" w:space="0" w:color="auto"/>
        <w:right w:val="none" w:sz="0" w:space="0" w:color="auto"/>
      </w:divBdr>
      <w:divsChild>
        <w:div w:id="662777342">
          <w:marLeft w:val="0"/>
          <w:marRight w:val="0"/>
          <w:marTop w:val="0"/>
          <w:marBottom w:val="0"/>
          <w:divBdr>
            <w:top w:val="none" w:sz="0" w:space="0" w:color="auto"/>
            <w:left w:val="none" w:sz="0" w:space="0" w:color="auto"/>
            <w:bottom w:val="none" w:sz="0" w:space="0" w:color="auto"/>
            <w:right w:val="none" w:sz="0" w:space="0" w:color="auto"/>
          </w:divBdr>
        </w:div>
      </w:divsChild>
    </w:div>
    <w:div w:id="662777339">
      <w:marLeft w:val="0"/>
      <w:marRight w:val="0"/>
      <w:marTop w:val="0"/>
      <w:marBottom w:val="0"/>
      <w:divBdr>
        <w:top w:val="none" w:sz="0" w:space="0" w:color="auto"/>
        <w:left w:val="none" w:sz="0" w:space="0" w:color="auto"/>
        <w:bottom w:val="none" w:sz="0" w:space="0" w:color="auto"/>
        <w:right w:val="none" w:sz="0" w:space="0" w:color="auto"/>
      </w:divBdr>
      <w:divsChild>
        <w:div w:id="662777338">
          <w:marLeft w:val="0"/>
          <w:marRight w:val="0"/>
          <w:marTop w:val="0"/>
          <w:marBottom w:val="0"/>
          <w:divBdr>
            <w:top w:val="none" w:sz="0" w:space="0" w:color="auto"/>
            <w:left w:val="none" w:sz="0" w:space="0" w:color="auto"/>
            <w:bottom w:val="none" w:sz="0" w:space="0" w:color="auto"/>
            <w:right w:val="none" w:sz="0" w:space="0" w:color="auto"/>
          </w:divBdr>
        </w:div>
      </w:divsChild>
    </w:div>
    <w:div w:id="662777340">
      <w:marLeft w:val="0"/>
      <w:marRight w:val="0"/>
      <w:marTop w:val="0"/>
      <w:marBottom w:val="0"/>
      <w:divBdr>
        <w:top w:val="none" w:sz="0" w:space="0" w:color="auto"/>
        <w:left w:val="none" w:sz="0" w:space="0" w:color="auto"/>
        <w:bottom w:val="none" w:sz="0" w:space="0" w:color="auto"/>
        <w:right w:val="none" w:sz="0" w:space="0" w:color="auto"/>
      </w:divBdr>
      <w:divsChild>
        <w:div w:id="662777343">
          <w:marLeft w:val="0"/>
          <w:marRight w:val="0"/>
          <w:marTop w:val="0"/>
          <w:marBottom w:val="0"/>
          <w:divBdr>
            <w:top w:val="none" w:sz="0" w:space="0" w:color="auto"/>
            <w:left w:val="none" w:sz="0" w:space="0" w:color="auto"/>
            <w:bottom w:val="none" w:sz="0" w:space="0" w:color="auto"/>
            <w:right w:val="none" w:sz="0" w:space="0" w:color="auto"/>
          </w:divBdr>
        </w:div>
      </w:divsChild>
    </w:div>
    <w:div w:id="662777341">
      <w:marLeft w:val="0"/>
      <w:marRight w:val="0"/>
      <w:marTop w:val="0"/>
      <w:marBottom w:val="0"/>
      <w:divBdr>
        <w:top w:val="none" w:sz="0" w:space="0" w:color="auto"/>
        <w:left w:val="none" w:sz="0" w:space="0" w:color="auto"/>
        <w:bottom w:val="none" w:sz="0" w:space="0" w:color="auto"/>
        <w:right w:val="none" w:sz="0" w:space="0" w:color="auto"/>
      </w:divBdr>
      <w:divsChild>
        <w:div w:id="662777337">
          <w:marLeft w:val="0"/>
          <w:marRight w:val="0"/>
          <w:marTop w:val="0"/>
          <w:marBottom w:val="0"/>
          <w:divBdr>
            <w:top w:val="none" w:sz="0" w:space="0" w:color="auto"/>
            <w:left w:val="none" w:sz="0" w:space="0" w:color="auto"/>
            <w:bottom w:val="none" w:sz="0" w:space="0" w:color="auto"/>
            <w:right w:val="none" w:sz="0" w:space="0" w:color="auto"/>
          </w:divBdr>
        </w:div>
      </w:divsChild>
    </w:div>
    <w:div w:id="970940404">
      <w:bodyDiv w:val="1"/>
      <w:marLeft w:val="0"/>
      <w:marRight w:val="0"/>
      <w:marTop w:val="0"/>
      <w:marBottom w:val="0"/>
      <w:divBdr>
        <w:top w:val="none" w:sz="0" w:space="0" w:color="auto"/>
        <w:left w:val="none" w:sz="0" w:space="0" w:color="auto"/>
        <w:bottom w:val="none" w:sz="0" w:space="0" w:color="auto"/>
        <w:right w:val="none" w:sz="0" w:space="0" w:color="auto"/>
      </w:divBdr>
    </w:div>
    <w:div w:id="176075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atthew\Application%20Data\Microsoft\Templates\Project%20Charter%20Form_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25788-EFC3-475D-A462-FA1AAE2D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Charter Form_1.0</Template>
  <TotalTime>1</TotalTime>
  <Pages>47</Pages>
  <Words>12570</Words>
  <Characters>69949</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Service Level Agreement Template</vt:lpstr>
    </vt:vector>
  </TitlesOfParts>
  <Company>CVR/IT Consulting</Company>
  <LinksUpToDate>false</LinksUpToDate>
  <CharactersWithSpaces>82355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Level Agreement Template</dc:title>
  <dc:creator>Gary J. Evans, PMP</dc:creator>
  <cp:keywords>Service Level Agreement; SLA</cp:keywords>
  <dc:description>Document history: origin City of Raleigh.  Modified by Covansys for the City of Raleigh, NC, Enterprise PMO.  Generic format by CVR-IT (www.cvr-it.com). May be used freely but please retain this reference.</dc:description>
  <cp:lastModifiedBy>Sanelisiwe Matthews</cp:lastModifiedBy>
  <cp:revision>3</cp:revision>
  <cp:lastPrinted>2012-07-16T10:13:00Z</cp:lastPrinted>
  <dcterms:created xsi:type="dcterms:W3CDTF">2020-03-06T10:33:00Z</dcterms:created>
  <dcterms:modified xsi:type="dcterms:W3CDTF">2020-03-06T10:34:00Z</dcterms:modified>
  <cp:category>Rev 1.0;last template edit 12-7-03 gje</cp:category>
</cp:coreProperties>
</file>